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9"/>
        <w:tblpPr w:leftFromText="180" w:rightFromText="180" w:vertAnchor="page" w:horzAnchor="margin" w:tblpY="841"/>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91095" w14:paraId="3BFB3AC2" w14:textId="77777777" w:rsidTr="002C345F">
        <w:tc>
          <w:tcPr>
            <w:tcW w:w="5097" w:type="dxa"/>
          </w:tcPr>
          <w:p w14:paraId="44FB0F5F" w14:textId="77777777" w:rsidR="00E91095" w:rsidRDefault="00E91095" w:rsidP="00E91095">
            <w:pPr>
              <w:jc w:val="center"/>
              <w:rPr>
                <w:rFonts w:ascii="Times New Roman" w:hAnsi="Times New Roman" w:cs="Times New Roman"/>
                <w:sz w:val="28"/>
                <w:szCs w:val="28"/>
              </w:rPr>
            </w:pPr>
            <w:r>
              <w:rPr>
                <w:rFonts w:ascii="Times New Roman" w:hAnsi="Times New Roman" w:cs="Times New Roman"/>
                <w:sz w:val="28"/>
                <w:szCs w:val="28"/>
              </w:rPr>
              <w:t>«УТВЕРЖДАЮ»</w:t>
            </w:r>
          </w:p>
          <w:p w14:paraId="6E897BA3" w14:textId="77777777" w:rsidR="00E91095" w:rsidRDefault="00E91095" w:rsidP="00E91095">
            <w:pPr>
              <w:ind w:firstLine="33"/>
              <w:contextualSpacing/>
              <w:jc w:val="center"/>
              <w:rPr>
                <w:rFonts w:ascii="Times New Roman" w:hAnsi="Times New Roman"/>
                <w:sz w:val="28"/>
                <w:szCs w:val="28"/>
              </w:rPr>
            </w:pPr>
            <w:r>
              <w:rPr>
                <w:rFonts w:ascii="Times New Roman" w:hAnsi="Times New Roman"/>
                <w:sz w:val="28"/>
                <w:szCs w:val="28"/>
              </w:rPr>
              <w:t xml:space="preserve">Заместитель Министра спорта </w:t>
            </w:r>
          </w:p>
          <w:p w14:paraId="2B590B09" w14:textId="77777777" w:rsidR="00E91095" w:rsidRDefault="00E91095" w:rsidP="00E91095">
            <w:pPr>
              <w:ind w:firstLine="33"/>
              <w:contextualSpacing/>
              <w:jc w:val="center"/>
              <w:rPr>
                <w:rFonts w:ascii="Times New Roman" w:hAnsi="Times New Roman"/>
                <w:sz w:val="28"/>
                <w:szCs w:val="28"/>
              </w:rPr>
            </w:pPr>
            <w:r>
              <w:rPr>
                <w:rFonts w:ascii="Times New Roman" w:hAnsi="Times New Roman"/>
                <w:sz w:val="28"/>
                <w:szCs w:val="28"/>
              </w:rPr>
              <w:t>Российской Федерации</w:t>
            </w:r>
          </w:p>
          <w:p w14:paraId="120924A0" w14:textId="77777777" w:rsidR="00E91095" w:rsidRDefault="00E91095" w:rsidP="00E91095">
            <w:pPr>
              <w:contextualSpacing/>
              <w:rPr>
                <w:rFonts w:ascii="Times New Roman" w:hAnsi="Times New Roman"/>
                <w:sz w:val="28"/>
                <w:szCs w:val="28"/>
              </w:rPr>
            </w:pPr>
          </w:p>
          <w:p w14:paraId="03CEC520" w14:textId="77777777" w:rsidR="00E91095" w:rsidRDefault="00E91095" w:rsidP="00E91095">
            <w:pPr>
              <w:ind w:firstLine="33"/>
              <w:contextualSpacing/>
              <w:jc w:val="center"/>
              <w:rPr>
                <w:rFonts w:ascii="Times New Roman" w:hAnsi="Times New Roman"/>
                <w:sz w:val="28"/>
                <w:szCs w:val="28"/>
              </w:rPr>
            </w:pPr>
          </w:p>
          <w:p w14:paraId="2E6D1C8A" w14:textId="77777777" w:rsidR="00E91095" w:rsidRDefault="00E91095" w:rsidP="00E91095">
            <w:pPr>
              <w:ind w:firstLine="33"/>
              <w:contextualSpacing/>
              <w:jc w:val="center"/>
              <w:rPr>
                <w:rFonts w:ascii="Times New Roman" w:hAnsi="Times New Roman"/>
                <w:sz w:val="28"/>
                <w:szCs w:val="28"/>
              </w:rPr>
            </w:pPr>
            <w:r>
              <w:rPr>
                <w:rFonts w:ascii="Times New Roman" w:hAnsi="Times New Roman"/>
                <w:sz w:val="28"/>
                <w:szCs w:val="28"/>
              </w:rPr>
              <w:t>________________ А.А. Морозов</w:t>
            </w:r>
          </w:p>
          <w:p w14:paraId="2AECB1A7" w14:textId="77777777" w:rsidR="00E91095" w:rsidRDefault="00E91095" w:rsidP="00E91095">
            <w:pPr>
              <w:ind w:firstLine="33"/>
              <w:contextualSpacing/>
              <w:jc w:val="center"/>
              <w:rPr>
                <w:rFonts w:ascii="Times New Roman" w:hAnsi="Times New Roman"/>
                <w:sz w:val="28"/>
                <w:szCs w:val="28"/>
              </w:rPr>
            </w:pPr>
            <w:r>
              <w:rPr>
                <w:rFonts w:ascii="Times New Roman" w:hAnsi="Times New Roman"/>
                <w:sz w:val="28"/>
                <w:szCs w:val="28"/>
              </w:rPr>
              <w:t>М.П.</w:t>
            </w:r>
          </w:p>
          <w:p w14:paraId="0EFC0DC8" w14:textId="3D75CC47" w:rsidR="00E91095" w:rsidRDefault="00E91095" w:rsidP="00E91095">
            <w:pPr>
              <w:contextualSpacing/>
              <w:jc w:val="center"/>
              <w:rPr>
                <w:rFonts w:ascii="Times New Roman" w:hAnsi="Times New Roman" w:cs="Times New Roman"/>
                <w:sz w:val="28"/>
                <w:szCs w:val="28"/>
              </w:rPr>
            </w:pPr>
            <w:r w:rsidRPr="00952BD4">
              <w:rPr>
                <w:rFonts w:ascii="Times New Roman" w:hAnsi="Times New Roman"/>
                <w:sz w:val="28"/>
                <w:szCs w:val="28"/>
              </w:rPr>
              <w:t>«____» ___________ 20</w:t>
            </w:r>
            <w:r>
              <w:rPr>
                <w:rFonts w:ascii="Times New Roman" w:hAnsi="Times New Roman"/>
                <w:sz w:val="28"/>
                <w:szCs w:val="28"/>
              </w:rPr>
              <w:t>2</w:t>
            </w:r>
            <w:r w:rsidR="00FD0DDE">
              <w:rPr>
                <w:rFonts w:ascii="Times New Roman" w:hAnsi="Times New Roman"/>
                <w:sz w:val="28"/>
                <w:szCs w:val="28"/>
                <w:lang w:val="en-US"/>
              </w:rPr>
              <w:t>6</w:t>
            </w:r>
            <w:r w:rsidRPr="00952BD4">
              <w:rPr>
                <w:rFonts w:ascii="Times New Roman" w:hAnsi="Times New Roman"/>
                <w:sz w:val="28"/>
                <w:szCs w:val="28"/>
              </w:rPr>
              <w:t xml:space="preserve"> г.</w:t>
            </w:r>
          </w:p>
        </w:tc>
        <w:tc>
          <w:tcPr>
            <w:tcW w:w="5098" w:type="dxa"/>
          </w:tcPr>
          <w:p w14:paraId="3564912E" w14:textId="77777777" w:rsidR="00E91095" w:rsidRPr="00A73798"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«УТВЕРЖДАЮ»</w:t>
            </w:r>
          </w:p>
          <w:p w14:paraId="6E22578B" w14:textId="77777777" w:rsidR="00E91095" w:rsidRPr="00A73798"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Руководитель</w:t>
            </w:r>
          </w:p>
          <w:p w14:paraId="3685546D" w14:textId="77777777" w:rsidR="00E91095" w:rsidRPr="00A73798"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Общероссийской общественной организации «Федерация скалолазания России»</w:t>
            </w:r>
          </w:p>
          <w:p w14:paraId="3404A6DA" w14:textId="77777777" w:rsidR="00E91095" w:rsidRPr="00A73798"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________________</w:t>
            </w:r>
            <w:r w:rsidRPr="00A73798">
              <w:t xml:space="preserve"> </w:t>
            </w:r>
            <w:r w:rsidRPr="00A73798">
              <w:rPr>
                <w:rFonts w:ascii="Times New Roman" w:hAnsi="Times New Roman"/>
                <w:sz w:val="28"/>
                <w:szCs w:val="28"/>
              </w:rPr>
              <w:t>Д.А. Бычков</w:t>
            </w:r>
          </w:p>
          <w:p w14:paraId="3181B716" w14:textId="77777777" w:rsidR="00E91095" w:rsidRPr="00A73798"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М.П.</w:t>
            </w:r>
          </w:p>
          <w:p w14:paraId="263435A8" w14:textId="5AC51F80" w:rsidR="00E91095" w:rsidRDefault="00E91095" w:rsidP="00E91095">
            <w:pPr>
              <w:jc w:val="center"/>
              <w:rPr>
                <w:rFonts w:ascii="Times New Roman" w:hAnsi="Times New Roman" w:cs="Times New Roman"/>
                <w:sz w:val="28"/>
                <w:szCs w:val="28"/>
              </w:rPr>
            </w:pPr>
            <w:r w:rsidRPr="00A73798">
              <w:rPr>
                <w:rFonts w:ascii="Times New Roman" w:hAnsi="Times New Roman" w:cs="Times New Roman"/>
                <w:sz w:val="28"/>
                <w:szCs w:val="28"/>
              </w:rPr>
              <w:t>«_____» ____________ 202</w:t>
            </w:r>
            <w:r w:rsidR="00FD0DDE">
              <w:rPr>
                <w:rFonts w:ascii="Times New Roman" w:hAnsi="Times New Roman" w:cs="Times New Roman"/>
                <w:sz w:val="28"/>
                <w:szCs w:val="28"/>
                <w:lang w:val="en-US"/>
              </w:rPr>
              <w:t>6</w:t>
            </w:r>
            <w:r w:rsidRPr="00A73798">
              <w:rPr>
                <w:rFonts w:ascii="Times New Roman" w:hAnsi="Times New Roman" w:cs="Times New Roman"/>
                <w:sz w:val="28"/>
                <w:szCs w:val="28"/>
              </w:rPr>
              <w:t xml:space="preserve"> г.</w:t>
            </w:r>
          </w:p>
        </w:tc>
      </w:tr>
    </w:tbl>
    <w:p w14:paraId="3009FE51" w14:textId="77777777" w:rsidR="000842BA" w:rsidRDefault="000842BA" w:rsidP="000842BA">
      <w:pPr>
        <w:rPr>
          <w:rFonts w:ascii="Times New Roman" w:hAnsi="Times New Roman" w:cs="Times New Roman"/>
          <w:sz w:val="28"/>
          <w:szCs w:val="28"/>
        </w:rPr>
      </w:pPr>
    </w:p>
    <w:p w14:paraId="0A6E3B1A" w14:textId="77777777" w:rsidR="000842BA" w:rsidRDefault="000842BA" w:rsidP="000842BA">
      <w:pPr>
        <w:rPr>
          <w:rFonts w:ascii="Times New Roman" w:hAnsi="Times New Roman" w:cs="Times New Roman"/>
          <w:sz w:val="28"/>
          <w:szCs w:val="28"/>
        </w:rPr>
      </w:pPr>
    </w:p>
    <w:p w14:paraId="41DE0779" w14:textId="77777777" w:rsidR="000842BA" w:rsidRDefault="000842BA" w:rsidP="000842BA">
      <w:pPr>
        <w:rPr>
          <w:rFonts w:ascii="Times New Roman" w:hAnsi="Times New Roman" w:cs="Times New Roman"/>
          <w:sz w:val="28"/>
          <w:szCs w:val="28"/>
        </w:rPr>
      </w:pPr>
    </w:p>
    <w:p w14:paraId="7DD17B2E" w14:textId="77777777" w:rsidR="003C12EA" w:rsidRDefault="003C12EA" w:rsidP="000842BA">
      <w:pPr>
        <w:rPr>
          <w:rFonts w:ascii="Times New Roman" w:hAnsi="Times New Roman" w:cs="Times New Roman"/>
          <w:sz w:val="28"/>
          <w:szCs w:val="28"/>
        </w:rPr>
      </w:pPr>
    </w:p>
    <w:p w14:paraId="686F85D3" w14:textId="77777777" w:rsidR="003C12EA" w:rsidRDefault="003C12EA" w:rsidP="000842BA">
      <w:pPr>
        <w:rPr>
          <w:rFonts w:ascii="Times New Roman" w:hAnsi="Times New Roman" w:cs="Times New Roman"/>
          <w:sz w:val="28"/>
          <w:szCs w:val="28"/>
        </w:rPr>
      </w:pPr>
    </w:p>
    <w:p w14:paraId="444C99B8" w14:textId="77777777" w:rsidR="002C345F" w:rsidRDefault="002C345F" w:rsidP="000842BA">
      <w:pPr>
        <w:rPr>
          <w:rFonts w:ascii="Times New Roman" w:hAnsi="Times New Roman" w:cs="Times New Roman"/>
          <w:sz w:val="28"/>
          <w:szCs w:val="28"/>
        </w:rPr>
      </w:pPr>
    </w:p>
    <w:p w14:paraId="49B1FA6A" w14:textId="77777777" w:rsidR="002C345F" w:rsidRDefault="002C345F" w:rsidP="000842BA">
      <w:pPr>
        <w:rPr>
          <w:rFonts w:ascii="Times New Roman" w:hAnsi="Times New Roman" w:cs="Times New Roman"/>
          <w:sz w:val="28"/>
          <w:szCs w:val="28"/>
        </w:rPr>
      </w:pPr>
    </w:p>
    <w:p w14:paraId="196DE212" w14:textId="77777777" w:rsidR="000842BA" w:rsidRDefault="000842BA" w:rsidP="000842BA">
      <w:pPr>
        <w:jc w:val="center"/>
        <w:rPr>
          <w:rFonts w:ascii="Times New Roman" w:hAnsi="Times New Roman" w:cs="Times New Roman"/>
          <w:b/>
          <w:sz w:val="28"/>
          <w:szCs w:val="28"/>
        </w:rPr>
      </w:pPr>
      <w:r w:rsidRPr="000907A1">
        <w:rPr>
          <w:rFonts w:ascii="Times New Roman" w:hAnsi="Times New Roman" w:cs="Times New Roman"/>
          <w:b/>
          <w:sz w:val="28"/>
          <w:szCs w:val="28"/>
        </w:rPr>
        <w:t>РЕГЛАМЕНТ</w:t>
      </w:r>
    </w:p>
    <w:p w14:paraId="27868E07" w14:textId="47CB9C2A" w:rsidR="000842BA" w:rsidRPr="008F3808" w:rsidRDefault="00977337" w:rsidP="00BE59B7">
      <w:pPr>
        <w:spacing w:after="0" w:line="240" w:lineRule="auto"/>
        <w:jc w:val="center"/>
        <w:rPr>
          <w:rFonts w:ascii="Times New Roman" w:hAnsi="Times New Roman" w:cs="Times New Roman"/>
          <w:sz w:val="28"/>
          <w:szCs w:val="28"/>
        </w:rPr>
      </w:pPr>
      <w:r w:rsidRPr="00073E2E">
        <w:rPr>
          <w:rFonts w:ascii="Times New Roman" w:hAnsi="Times New Roman" w:cs="Times New Roman"/>
          <w:sz w:val="28"/>
          <w:szCs w:val="28"/>
        </w:rPr>
        <w:t>проведения спортивных соревнований</w:t>
      </w:r>
      <w:r w:rsidR="005C440A" w:rsidRPr="00455E89">
        <w:rPr>
          <w:rFonts w:ascii="Times New Roman" w:hAnsi="Times New Roman"/>
          <w:sz w:val="28"/>
          <w:szCs w:val="28"/>
        </w:rPr>
        <w:t xml:space="preserve"> по </w:t>
      </w:r>
      <w:r w:rsidR="007C28B4">
        <w:rPr>
          <w:rFonts w:ascii="Times New Roman" w:hAnsi="Times New Roman" w:cs="Times New Roman"/>
          <w:sz w:val="28"/>
          <w:szCs w:val="28"/>
        </w:rPr>
        <w:t>с</w:t>
      </w:r>
      <w:r w:rsidR="00E91095">
        <w:rPr>
          <w:rFonts w:ascii="Times New Roman" w:hAnsi="Times New Roman" w:cs="Times New Roman"/>
          <w:sz w:val="28"/>
          <w:szCs w:val="28"/>
        </w:rPr>
        <w:t>калолазанию</w:t>
      </w:r>
      <w:r w:rsidR="00BE59B7">
        <w:rPr>
          <w:rFonts w:ascii="Times New Roman" w:hAnsi="Times New Roman" w:cs="Times New Roman"/>
          <w:sz w:val="28"/>
          <w:szCs w:val="28"/>
        </w:rPr>
        <w:t xml:space="preserve"> </w:t>
      </w:r>
      <w:r w:rsidR="00926D26" w:rsidRPr="00911C58">
        <w:rPr>
          <w:rFonts w:ascii="Times New Roman" w:hAnsi="Times New Roman" w:cs="Times New Roman"/>
          <w:sz w:val="28"/>
          <w:szCs w:val="28"/>
        </w:rPr>
        <w:t xml:space="preserve">в рамках </w:t>
      </w:r>
      <w:r w:rsidR="007C28B4">
        <w:rPr>
          <w:rFonts w:ascii="Times New Roman" w:hAnsi="Times New Roman" w:cs="Times New Roman"/>
          <w:sz w:val="28"/>
          <w:szCs w:val="28"/>
        </w:rPr>
        <w:br/>
      </w:r>
      <w:r w:rsidR="00B52503" w:rsidRPr="00911C58">
        <w:rPr>
          <w:rFonts w:ascii="Times New Roman" w:hAnsi="Times New Roman" w:cs="Times New Roman"/>
          <w:sz w:val="28"/>
          <w:szCs w:val="28"/>
        </w:rPr>
        <w:t>II Всероссийской спартакиады между субъектами Российской Федерации</w:t>
      </w:r>
      <w:r w:rsidR="005C440A">
        <w:rPr>
          <w:rFonts w:ascii="Times New Roman" w:hAnsi="Times New Roman" w:cs="Times New Roman"/>
          <w:sz w:val="28"/>
          <w:szCs w:val="28"/>
        </w:rPr>
        <w:t xml:space="preserve"> </w:t>
      </w:r>
      <w:r w:rsidR="007C28B4">
        <w:rPr>
          <w:rFonts w:ascii="Times New Roman" w:hAnsi="Times New Roman" w:cs="Times New Roman"/>
          <w:sz w:val="28"/>
          <w:szCs w:val="28"/>
        </w:rPr>
        <w:br/>
      </w:r>
      <w:r w:rsidR="00B52503" w:rsidRPr="00911C58">
        <w:rPr>
          <w:rFonts w:ascii="Times New Roman" w:hAnsi="Times New Roman" w:cs="Times New Roman"/>
          <w:sz w:val="28"/>
          <w:szCs w:val="28"/>
        </w:rPr>
        <w:t xml:space="preserve">по летним видам спорта среди сильнейших спортсменов </w:t>
      </w:r>
      <w:r w:rsidR="00BF4A98">
        <w:rPr>
          <w:rFonts w:ascii="Times New Roman" w:hAnsi="Times New Roman" w:cs="Times New Roman"/>
          <w:sz w:val="28"/>
          <w:szCs w:val="28"/>
        </w:rPr>
        <w:br/>
      </w:r>
      <w:r w:rsidR="00B52503" w:rsidRPr="00911C58">
        <w:rPr>
          <w:rFonts w:ascii="Times New Roman" w:hAnsi="Times New Roman" w:cs="Times New Roman"/>
          <w:sz w:val="28"/>
          <w:szCs w:val="28"/>
        </w:rPr>
        <w:t xml:space="preserve">без </w:t>
      </w:r>
      <w:r w:rsidR="00B52503" w:rsidRPr="008F3808">
        <w:rPr>
          <w:rFonts w:ascii="Times New Roman" w:hAnsi="Times New Roman" w:cs="Times New Roman"/>
          <w:sz w:val="28"/>
          <w:szCs w:val="28"/>
        </w:rPr>
        <w:t>ограничения верхней границы возраста 2026 года</w:t>
      </w:r>
    </w:p>
    <w:p w14:paraId="700372F0" w14:textId="29A52283" w:rsidR="000842BA" w:rsidRDefault="00BF4A98" w:rsidP="000842BA">
      <w:pPr>
        <w:jc w:val="center"/>
        <w:rPr>
          <w:rFonts w:ascii="Times New Roman" w:hAnsi="Times New Roman" w:cs="Times New Roman"/>
          <w:sz w:val="28"/>
          <w:szCs w:val="28"/>
        </w:rPr>
      </w:pPr>
      <w:r w:rsidRPr="008F3808">
        <w:rPr>
          <w:rFonts w:ascii="Times New Roman" w:hAnsi="Times New Roman"/>
          <w:sz w:val="28"/>
          <w:szCs w:val="28"/>
        </w:rPr>
        <w:t>«Спартакиада народов России»</w:t>
      </w:r>
    </w:p>
    <w:p w14:paraId="4F5D5D91" w14:textId="77777777" w:rsidR="000842BA" w:rsidRDefault="000842BA" w:rsidP="000842BA">
      <w:pPr>
        <w:jc w:val="center"/>
        <w:rPr>
          <w:rFonts w:ascii="Times New Roman" w:hAnsi="Times New Roman" w:cs="Times New Roman"/>
          <w:sz w:val="28"/>
          <w:szCs w:val="28"/>
        </w:rPr>
      </w:pPr>
    </w:p>
    <w:p w14:paraId="4BDB7198" w14:textId="77777777" w:rsidR="000842BA" w:rsidRDefault="000842BA" w:rsidP="000842BA">
      <w:pPr>
        <w:jc w:val="center"/>
        <w:rPr>
          <w:rFonts w:ascii="Times New Roman" w:hAnsi="Times New Roman" w:cs="Times New Roman"/>
          <w:sz w:val="28"/>
          <w:szCs w:val="28"/>
        </w:rPr>
      </w:pPr>
    </w:p>
    <w:p w14:paraId="6A352584" w14:textId="77777777" w:rsidR="000842BA" w:rsidRDefault="000842BA" w:rsidP="000842BA">
      <w:pPr>
        <w:jc w:val="center"/>
        <w:rPr>
          <w:rFonts w:ascii="Times New Roman" w:hAnsi="Times New Roman" w:cs="Times New Roman"/>
          <w:sz w:val="28"/>
          <w:szCs w:val="28"/>
        </w:rPr>
      </w:pPr>
    </w:p>
    <w:p w14:paraId="72AE452E" w14:textId="77777777" w:rsidR="002C345F" w:rsidRDefault="002C345F" w:rsidP="000842BA">
      <w:pPr>
        <w:jc w:val="center"/>
        <w:rPr>
          <w:rFonts w:ascii="Times New Roman" w:hAnsi="Times New Roman" w:cs="Times New Roman"/>
          <w:sz w:val="28"/>
          <w:szCs w:val="28"/>
        </w:rPr>
      </w:pPr>
    </w:p>
    <w:p w14:paraId="22A0F936" w14:textId="77777777" w:rsidR="002C345F" w:rsidRDefault="002C345F" w:rsidP="000842BA">
      <w:pPr>
        <w:jc w:val="center"/>
        <w:rPr>
          <w:rFonts w:ascii="Times New Roman" w:hAnsi="Times New Roman" w:cs="Times New Roman"/>
          <w:sz w:val="28"/>
          <w:szCs w:val="28"/>
        </w:rPr>
      </w:pPr>
    </w:p>
    <w:p w14:paraId="14855E11" w14:textId="77777777" w:rsidR="002C345F" w:rsidRDefault="002C345F" w:rsidP="000842BA">
      <w:pPr>
        <w:jc w:val="center"/>
        <w:rPr>
          <w:rFonts w:ascii="Times New Roman" w:hAnsi="Times New Roman" w:cs="Times New Roman"/>
          <w:sz w:val="28"/>
          <w:szCs w:val="28"/>
        </w:rPr>
      </w:pPr>
    </w:p>
    <w:p w14:paraId="4BA4515D" w14:textId="77777777" w:rsidR="00433B45" w:rsidRDefault="00433B45" w:rsidP="007C28B4">
      <w:pPr>
        <w:rPr>
          <w:rFonts w:ascii="Times New Roman" w:hAnsi="Times New Roman" w:cs="Times New Roman"/>
          <w:sz w:val="28"/>
          <w:szCs w:val="28"/>
        </w:rPr>
      </w:pPr>
    </w:p>
    <w:p w14:paraId="3F339CA0" w14:textId="27C1F683" w:rsidR="003B14DB" w:rsidRDefault="003B14DB" w:rsidP="000842BA">
      <w:pPr>
        <w:jc w:val="center"/>
        <w:rPr>
          <w:rFonts w:ascii="Times New Roman" w:hAnsi="Times New Roman" w:cs="Times New Roman"/>
          <w:sz w:val="28"/>
          <w:szCs w:val="28"/>
        </w:rPr>
      </w:pPr>
    </w:p>
    <w:p w14:paraId="3A0C8642" w14:textId="77777777" w:rsidR="00943CB4" w:rsidRDefault="00943CB4" w:rsidP="005C440A">
      <w:pPr>
        <w:rPr>
          <w:rFonts w:ascii="Times New Roman" w:hAnsi="Times New Roman" w:cs="Times New Roman"/>
          <w:sz w:val="28"/>
          <w:szCs w:val="28"/>
        </w:rPr>
      </w:pPr>
    </w:p>
    <w:p w14:paraId="0D876D8B" w14:textId="31B00E51" w:rsidR="006A50D2" w:rsidRDefault="005A7F73" w:rsidP="00943CB4">
      <w:pPr>
        <w:jc w:val="center"/>
        <w:rPr>
          <w:rFonts w:ascii="Times New Roman" w:hAnsi="Times New Roman" w:cs="Times New Roman"/>
          <w:sz w:val="28"/>
          <w:szCs w:val="28"/>
        </w:rPr>
      </w:pPr>
      <w:r>
        <w:rPr>
          <w:rFonts w:ascii="Times New Roman" w:hAnsi="Times New Roman" w:cs="Times New Roman"/>
          <w:sz w:val="28"/>
          <w:szCs w:val="28"/>
        </w:rPr>
        <w:t xml:space="preserve">г. </w:t>
      </w:r>
      <w:r w:rsidR="000842BA">
        <w:rPr>
          <w:rFonts w:ascii="Times New Roman" w:hAnsi="Times New Roman" w:cs="Times New Roman"/>
          <w:sz w:val="28"/>
          <w:szCs w:val="28"/>
        </w:rPr>
        <w:t>Москва</w:t>
      </w:r>
      <w:r w:rsidR="006A50D2">
        <w:rPr>
          <w:rFonts w:ascii="Times New Roman" w:hAnsi="Times New Roman" w:cs="Times New Roman"/>
          <w:sz w:val="28"/>
          <w:szCs w:val="28"/>
        </w:rPr>
        <w:br w:type="page"/>
      </w:r>
    </w:p>
    <w:p w14:paraId="1F821FA0" w14:textId="08DCAE71" w:rsidR="000842BA" w:rsidRPr="00C14B9E" w:rsidRDefault="00506538" w:rsidP="00926D26">
      <w:pPr>
        <w:pStyle w:val="a7"/>
        <w:numPr>
          <w:ilvl w:val="0"/>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842BA" w:rsidRPr="00C14B9E">
        <w:rPr>
          <w:rFonts w:ascii="Times New Roman" w:hAnsi="Times New Roman" w:cs="Times New Roman"/>
          <w:b/>
          <w:sz w:val="28"/>
          <w:szCs w:val="28"/>
        </w:rPr>
        <w:t>ОБЩИЕ ПОЛОЖЕНИЯ</w:t>
      </w:r>
    </w:p>
    <w:p w14:paraId="5E040475" w14:textId="77777777" w:rsidR="003C61C3" w:rsidRPr="00313187" w:rsidRDefault="003C61C3" w:rsidP="00272498">
      <w:pPr>
        <w:spacing w:after="0" w:line="240" w:lineRule="auto"/>
        <w:ind w:firstLine="709"/>
        <w:contextualSpacing/>
        <w:jc w:val="center"/>
        <w:rPr>
          <w:rFonts w:ascii="Times New Roman" w:hAnsi="Times New Roman" w:cs="Times New Roman"/>
          <w:sz w:val="24"/>
          <w:szCs w:val="24"/>
        </w:rPr>
      </w:pPr>
    </w:p>
    <w:p w14:paraId="23372796" w14:textId="05753861" w:rsidR="00E84320" w:rsidRPr="00B52503" w:rsidRDefault="00E84320" w:rsidP="00911C58">
      <w:pPr>
        <w:pStyle w:val="a7"/>
        <w:numPr>
          <w:ilvl w:val="1"/>
          <w:numId w:val="2"/>
        </w:numPr>
        <w:spacing w:after="0" w:line="240" w:lineRule="auto"/>
        <w:ind w:left="0" w:firstLine="709"/>
        <w:jc w:val="both"/>
        <w:rPr>
          <w:rFonts w:ascii="Times New Roman" w:hAnsi="Times New Roman" w:cs="Times New Roman"/>
          <w:sz w:val="28"/>
          <w:szCs w:val="28"/>
        </w:rPr>
      </w:pPr>
      <w:r w:rsidRPr="00C14B9E">
        <w:rPr>
          <w:rFonts w:ascii="Times New Roman" w:hAnsi="Times New Roman" w:cs="Times New Roman"/>
          <w:sz w:val="28"/>
          <w:szCs w:val="28"/>
        </w:rPr>
        <w:t xml:space="preserve">Настоящий Регламент разработан в соответствии с Положением о спортивных </w:t>
      </w:r>
      <w:r w:rsidRPr="00911C58">
        <w:rPr>
          <w:rFonts w:ascii="Times New Roman" w:hAnsi="Times New Roman" w:cs="Times New Roman"/>
          <w:sz w:val="28"/>
          <w:szCs w:val="28"/>
        </w:rPr>
        <w:t xml:space="preserve">соревнованиях </w:t>
      </w:r>
      <w:r w:rsidR="00B52503" w:rsidRPr="00911C58">
        <w:rPr>
          <w:rFonts w:ascii="Times New Roman" w:hAnsi="Times New Roman" w:cs="Times New Roman"/>
          <w:sz w:val="28"/>
          <w:szCs w:val="28"/>
        </w:rPr>
        <w:t xml:space="preserve">II Всероссийской спартакиады между субъектами Российской Федерации по летним видам спорта среди сильнейших спортсменов без ограничения верхней границы возраста </w:t>
      </w:r>
      <w:r w:rsidR="00BF4A98" w:rsidRPr="00E24713">
        <w:rPr>
          <w:rFonts w:ascii="Times New Roman" w:hAnsi="Times New Roman"/>
          <w:sz w:val="28"/>
          <w:szCs w:val="28"/>
        </w:rPr>
        <w:t xml:space="preserve"> </w:t>
      </w:r>
      <w:r w:rsidR="00BF4A98" w:rsidRPr="008F3808">
        <w:rPr>
          <w:rFonts w:ascii="Times New Roman" w:hAnsi="Times New Roman"/>
          <w:sz w:val="28"/>
          <w:szCs w:val="28"/>
        </w:rPr>
        <w:t xml:space="preserve">2026 года «Спартакиада народов России» (с внесенными в него изменениями) </w:t>
      </w:r>
      <w:r w:rsidRPr="008F3808">
        <w:rPr>
          <w:rFonts w:ascii="Times New Roman" w:hAnsi="Times New Roman" w:cs="Times New Roman"/>
          <w:sz w:val="28"/>
          <w:szCs w:val="28"/>
        </w:rPr>
        <w:t>(дал</w:t>
      </w:r>
      <w:r w:rsidRPr="00911C58">
        <w:rPr>
          <w:rFonts w:ascii="Times New Roman" w:hAnsi="Times New Roman" w:cs="Times New Roman"/>
          <w:sz w:val="28"/>
          <w:szCs w:val="28"/>
        </w:rPr>
        <w:t>ее – Спартакиада), утверждённым Министерством спорта Российской Федерации</w:t>
      </w:r>
      <w:r w:rsidRPr="00B52503">
        <w:rPr>
          <w:rFonts w:ascii="Times New Roman" w:hAnsi="Times New Roman" w:cs="Times New Roman"/>
          <w:sz w:val="28"/>
          <w:szCs w:val="28"/>
        </w:rPr>
        <w:t xml:space="preserve"> (далее – Минспорт России).</w:t>
      </w:r>
    </w:p>
    <w:p w14:paraId="62E51AFF" w14:textId="3FEF05C7" w:rsidR="00EC70F3" w:rsidRPr="005C440A" w:rsidRDefault="000255FA" w:rsidP="00EC70F3">
      <w:pPr>
        <w:pStyle w:val="a7"/>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1095" w:rsidRPr="00E91095">
        <w:rPr>
          <w:rFonts w:ascii="Times New Roman" w:hAnsi="Times New Roman" w:cs="Times New Roman"/>
          <w:sz w:val="28"/>
          <w:szCs w:val="28"/>
        </w:rPr>
        <w:t>Регламент определяет условия и порядок проведения Спартакиады по виду спорта «скалолазание» (далее – Соревнования).</w:t>
      </w:r>
    </w:p>
    <w:p w14:paraId="56B3C281" w14:textId="5A19EF3E" w:rsidR="00EC70F3" w:rsidRPr="007C28B4" w:rsidRDefault="00E91095" w:rsidP="007C28B4">
      <w:pPr>
        <w:pStyle w:val="a7"/>
        <w:numPr>
          <w:ilvl w:val="1"/>
          <w:numId w:val="2"/>
        </w:numPr>
        <w:spacing w:after="0" w:line="240" w:lineRule="auto"/>
        <w:ind w:left="0" w:firstLine="709"/>
        <w:jc w:val="both"/>
        <w:rPr>
          <w:rFonts w:ascii="Times New Roman" w:hAnsi="Times New Roman" w:cs="Times New Roman"/>
          <w:sz w:val="28"/>
          <w:szCs w:val="28"/>
        </w:rPr>
        <w:sectPr w:rsidR="00EC70F3" w:rsidRPr="007C28B4" w:rsidSect="00491F8C">
          <w:headerReference w:type="default" r:id="rId8"/>
          <w:footerReference w:type="default" r:id="rId9"/>
          <w:headerReference w:type="first" r:id="rId10"/>
          <w:pgSz w:w="11906" w:h="16838"/>
          <w:pgMar w:top="1134" w:right="567" w:bottom="1134" w:left="1134" w:header="708" w:footer="708" w:gutter="0"/>
          <w:pgNumType w:start="1" w:chapStyle="1"/>
          <w:cols w:space="708"/>
          <w:titlePg/>
          <w:docGrid w:linePitch="360"/>
        </w:sectPr>
      </w:pPr>
      <w:r w:rsidRPr="00E91095">
        <w:rPr>
          <w:rFonts w:ascii="Times New Roman" w:hAnsi="Times New Roman" w:cs="Times New Roman"/>
          <w:sz w:val="28"/>
          <w:szCs w:val="28"/>
        </w:rPr>
        <w:t xml:space="preserve">Соревнования проводятся в соответствии с требованиями правил вида спорта «скалолазание», утвержденных приказом Минспорта России от 10 октября 2022 года № 809 с изменениями, внесенными приказом Минспорта России от 23 октября 2024 года № 1052 </w:t>
      </w:r>
      <w:r w:rsidR="00BE59B7" w:rsidRPr="007C28B4">
        <w:rPr>
          <w:rFonts w:ascii="Times New Roman" w:hAnsi="Times New Roman" w:cs="Times New Roman"/>
          <w:sz w:val="28"/>
          <w:szCs w:val="28"/>
        </w:rPr>
        <w:t>(далее – Правила вида спорта).</w:t>
      </w:r>
    </w:p>
    <w:p w14:paraId="3197F664" w14:textId="30A6B1FC" w:rsidR="000842BA" w:rsidRPr="00C14B9E" w:rsidRDefault="00506538" w:rsidP="003C12EA">
      <w:pPr>
        <w:pStyle w:val="a7"/>
        <w:numPr>
          <w:ilvl w:val="0"/>
          <w:numId w:val="1"/>
        </w:numPr>
        <w:spacing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842BA" w:rsidRPr="00C14B9E">
        <w:rPr>
          <w:rFonts w:ascii="Times New Roman" w:hAnsi="Times New Roman" w:cs="Times New Roman"/>
          <w:b/>
          <w:sz w:val="28"/>
          <w:szCs w:val="28"/>
        </w:rPr>
        <w:t>ОБЩИЕ СВЕДЕНИЯ О СПОРТИВНОМ СОРЕВНОВАНИИ</w:t>
      </w:r>
    </w:p>
    <w:p w14:paraId="2DD41C91" w14:textId="2E902131" w:rsidR="00943CB4" w:rsidRDefault="00943CB4" w:rsidP="00943CB4">
      <w:pPr>
        <w:pStyle w:val="a7"/>
        <w:spacing w:line="240" w:lineRule="auto"/>
        <w:ind w:left="0"/>
        <w:rPr>
          <w:rFonts w:ascii="Times New Roman" w:hAnsi="Times New Roman" w:cs="Times New Roman"/>
          <w:b/>
          <w:sz w:val="28"/>
          <w:szCs w:val="28"/>
        </w:rPr>
      </w:pP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733"/>
        <w:gridCol w:w="963"/>
        <w:gridCol w:w="705"/>
        <w:gridCol w:w="708"/>
        <w:gridCol w:w="709"/>
        <w:gridCol w:w="709"/>
        <w:gridCol w:w="709"/>
        <w:gridCol w:w="1274"/>
        <w:gridCol w:w="992"/>
        <w:gridCol w:w="3269"/>
        <w:gridCol w:w="1701"/>
        <w:gridCol w:w="815"/>
      </w:tblGrid>
      <w:tr w:rsidR="00390273" w:rsidRPr="00975E30" w14:paraId="16F7E1BA" w14:textId="77777777" w:rsidTr="00560BAF">
        <w:trPr>
          <w:trHeight w:val="1476"/>
          <w:jc w:val="center"/>
        </w:trPr>
        <w:tc>
          <w:tcPr>
            <w:tcW w:w="1989" w:type="dxa"/>
            <w:vMerge w:val="restart"/>
            <w:vAlign w:val="center"/>
          </w:tcPr>
          <w:p w14:paraId="06FD5E9E"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Место проведения спортивных соревнований (субъект Российской Федерации, населенный пункт, наименование объекта спорта)</w:t>
            </w:r>
          </w:p>
        </w:tc>
        <w:tc>
          <w:tcPr>
            <w:tcW w:w="733" w:type="dxa"/>
            <w:vMerge w:val="restart"/>
            <w:textDirection w:val="btLr"/>
            <w:vAlign w:val="center"/>
          </w:tcPr>
          <w:p w14:paraId="41237E7C" w14:textId="18B4F3A4"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Характер подведения итогов</w:t>
            </w:r>
          </w:p>
          <w:p w14:paraId="09B81F89"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спортивного соревнования</w:t>
            </w:r>
          </w:p>
        </w:tc>
        <w:tc>
          <w:tcPr>
            <w:tcW w:w="963" w:type="dxa"/>
            <w:vMerge w:val="restart"/>
            <w:textDirection w:val="btLr"/>
            <w:vAlign w:val="center"/>
          </w:tcPr>
          <w:p w14:paraId="779E7EFE"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Планируемое количество участников спортивного соревнования (человек)</w:t>
            </w:r>
          </w:p>
        </w:tc>
        <w:tc>
          <w:tcPr>
            <w:tcW w:w="2122" w:type="dxa"/>
            <w:gridSpan w:val="3"/>
            <w:vAlign w:val="center"/>
          </w:tcPr>
          <w:p w14:paraId="59F588B0" w14:textId="03E3E80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Состав спортивной сборной команды субъекта Российской Федерации</w:t>
            </w:r>
          </w:p>
        </w:tc>
        <w:tc>
          <w:tcPr>
            <w:tcW w:w="709" w:type="dxa"/>
            <w:vMerge w:val="restart"/>
            <w:textDirection w:val="btLr"/>
            <w:vAlign w:val="center"/>
          </w:tcPr>
          <w:p w14:paraId="167AC745" w14:textId="400ADD7B" w:rsidR="00390273" w:rsidRPr="00975E30" w:rsidRDefault="00390273" w:rsidP="00390273">
            <w:pPr>
              <w:ind w:left="113" w:right="113"/>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 xml:space="preserve">Планируемое количество </w:t>
            </w:r>
            <w:r>
              <w:rPr>
                <w:rFonts w:ascii="Times New Roman" w:hAnsi="Times New Roman" w:cs="Times New Roman"/>
                <w:color w:val="000000"/>
                <w:sz w:val="24"/>
                <w:szCs w:val="24"/>
              </w:rPr>
              <w:t>с</w:t>
            </w:r>
            <w:r w:rsidRPr="00975E30">
              <w:rPr>
                <w:rFonts w:ascii="Times New Roman" w:hAnsi="Times New Roman" w:cs="Times New Roman"/>
                <w:color w:val="000000"/>
                <w:sz w:val="24"/>
                <w:szCs w:val="24"/>
              </w:rPr>
              <w:t>портивных судей</w:t>
            </w:r>
          </w:p>
        </w:tc>
        <w:tc>
          <w:tcPr>
            <w:tcW w:w="709" w:type="dxa"/>
            <w:vMerge w:val="restart"/>
            <w:textDirection w:val="btLr"/>
            <w:vAlign w:val="center"/>
          </w:tcPr>
          <w:p w14:paraId="7F3B523E" w14:textId="38E2A88E"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Сп</w:t>
            </w:r>
            <w:r>
              <w:rPr>
                <w:rFonts w:ascii="Times New Roman" w:hAnsi="Times New Roman" w:cs="Times New Roman"/>
                <w:color w:val="000000"/>
                <w:sz w:val="24"/>
                <w:szCs w:val="24"/>
              </w:rPr>
              <w:t>о</w:t>
            </w:r>
            <w:r w:rsidRPr="00975E30">
              <w:rPr>
                <w:rFonts w:ascii="Times New Roman" w:hAnsi="Times New Roman" w:cs="Times New Roman"/>
                <w:color w:val="000000"/>
                <w:sz w:val="24"/>
                <w:szCs w:val="24"/>
              </w:rPr>
              <w:t>ртивная квалификация спортсменов (спортивное звание, спортивный разряд)</w:t>
            </w:r>
          </w:p>
        </w:tc>
        <w:tc>
          <w:tcPr>
            <w:tcW w:w="1274" w:type="dxa"/>
            <w:vMerge w:val="restart"/>
            <w:textDirection w:val="btLr"/>
            <w:vAlign w:val="center"/>
          </w:tcPr>
          <w:p w14:paraId="1F2D22F9" w14:textId="2AB8F690"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Группы участников спортивных соревнований по полу и возрасту</w:t>
            </w:r>
            <w:r>
              <w:rPr>
                <w:rFonts w:ascii="Times New Roman" w:hAnsi="Times New Roman" w:cs="Times New Roman"/>
                <w:color w:val="000000"/>
                <w:sz w:val="24"/>
                <w:szCs w:val="24"/>
              </w:rPr>
              <w:t xml:space="preserve"> </w:t>
            </w:r>
            <w:r w:rsidRPr="00975E30">
              <w:rPr>
                <w:rFonts w:ascii="Times New Roman" w:hAnsi="Times New Roman" w:cs="Times New Roman"/>
                <w:color w:val="000000"/>
                <w:sz w:val="24"/>
                <w:szCs w:val="24"/>
              </w:rPr>
              <w:t>в соответствии с ЕВСК</w:t>
            </w:r>
          </w:p>
        </w:tc>
        <w:tc>
          <w:tcPr>
            <w:tcW w:w="6777" w:type="dxa"/>
            <w:gridSpan w:val="4"/>
            <w:vAlign w:val="center"/>
          </w:tcPr>
          <w:p w14:paraId="21A37623"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Программа спортивного соревнования</w:t>
            </w:r>
          </w:p>
        </w:tc>
      </w:tr>
      <w:tr w:rsidR="00390273" w:rsidRPr="00975E30" w14:paraId="4FBBF84A" w14:textId="77777777" w:rsidTr="00560BAF">
        <w:trPr>
          <w:trHeight w:val="384"/>
          <w:jc w:val="center"/>
        </w:trPr>
        <w:tc>
          <w:tcPr>
            <w:tcW w:w="1989" w:type="dxa"/>
            <w:vMerge/>
            <w:vAlign w:val="center"/>
          </w:tcPr>
          <w:p w14:paraId="3E9B5B36"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p>
        </w:tc>
        <w:tc>
          <w:tcPr>
            <w:tcW w:w="733" w:type="dxa"/>
            <w:vMerge/>
            <w:vAlign w:val="center"/>
          </w:tcPr>
          <w:p w14:paraId="6906FAC2"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p>
        </w:tc>
        <w:tc>
          <w:tcPr>
            <w:tcW w:w="963" w:type="dxa"/>
            <w:vMerge/>
            <w:vAlign w:val="center"/>
          </w:tcPr>
          <w:p w14:paraId="4BCEE401"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p>
        </w:tc>
        <w:tc>
          <w:tcPr>
            <w:tcW w:w="705" w:type="dxa"/>
            <w:vMerge w:val="restart"/>
            <w:textDirection w:val="btLr"/>
            <w:vAlign w:val="center"/>
          </w:tcPr>
          <w:p w14:paraId="5B0DDA0C" w14:textId="77777777" w:rsidR="00390273" w:rsidRPr="00975E30" w:rsidRDefault="00390273" w:rsidP="00390273">
            <w:pPr>
              <w:spacing w:after="0" w:line="240" w:lineRule="auto"/>
              <w:ind w:left="113" w:right="113"/>
              <w:contextualSpacing/>
              <w:jc w:val="center"/>
              <w:rPr>
                <w:rFonts w:ascii="Times New Roman" w:hAnsi="Times New Roman" w:cs="Times New Roman"/>
                <w:sz w:val="24"/>
                <w:szCs w:val="24"/>
              </w:rPr>
            </w:pPr>
            <w:r w:rsidRPr="00975E30">
              <w:rPr>
                <w:rFonts w:ascii="Times New Roman" w:hAnsi="Times New Roman" w:cs="Times New Roman"/>
                <w:sz w:val="24"/>
                <w:szCs w:val="24"/>
              </w:rPr>
              <w:t>Всего</w:t>
            </w:r>
          </w:p>
        </w:tc>
        <w:tc>
          <w:tcPr>
            <w:tcW w:w="1417" w:type="dxa"/>
            <w:gridSpan w:val="2"/>
            <w:vAlign w:val="center"/>
          </w:tcPr>
          <w:p w14:paraId="71B1313A" w14:textId="3C280A27" w:rsidR="00390273" w:rsidRPr="00975E30" w:rsidRDefault="00390273" w:rsidP="00390273">
            <w:pPr>
              <w:spacing w:after="0" w:line="240" w:lineRule="auto"/>
              <w:contextualSpacing/>
              <w:jc w:val="center"/>
              <w:rPr>
                <w:rFonts w:ascii="Times New Roman" w:hAnsi="Times New Roman" w:cs="Times New Roman"/>
                <w:sz w:val="24"/>
                <w:szCs w:val="24"/>
              </w:rPr>
            </w:pPr>
            <w:r w:rsidRPr="00975E30">
              <w:rPr>
                <w:rFonts w:ascii="Times New Roman" w:hAnsi="Times New Roman" w:cs="Times New Roman"/>
                <w:sz w:val="24"/>
                <w:szCs w:val="24"/>
              </w:rPr>
              <w:t>В том числе</w:t>
            </w:r>
          </w:p>
        </w:tc>
        <w:tc>
          <w:tcPr>
            <w:tcW w:w="709" w:type="dxa"/>
            <w:vMerge/>
            <w:vAlign w:val="center"/>
          </w:tcPr>
          <w:p w14:paraId="3D72D67A" w14:textId="43DA921C" w:rsidR="00390273" w:rsidRPr="00975E30" w:rsidRDefault="00390273" w:rsidP="00390273">
            <w:pPr>
              <w:contextualSpacing/>
              <w:jc w:val="center"/>
              <w:rPr>
                <w:rFonts w:ascii="Times New Roman" w:hAnsi="Times New Roman" w:cs="Times New Roman"/>
                <w:sz w:val="24"/>
                <w:szCs w:val="24"/>
              </w:rPr>
            </w:pPr>
          </w:p>
        </w:tc>
        <w:tc>
          <w:tcPr>
            <w:tcW w:w="709" w:type="dxa"/>
            <w:vMerge/>
            <w:vAlign w:val="center"/>
          </w:tcPr>
          <w:p w14:paraId="799AD12C"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p>
        </w:tc>
        <w:tc>
          <w:tcPr>
            <w:tcW w:w="1274" w:type="dxa"/>
            <w:vMerge/>
            <w:vAlign w:val="center"/>
          </w:tcPr>
          <w:p w14:paraId="4357706F"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p>
        </w:tc>
        <w:tc>
          <w:tcPr>
            <w:tcW w:w="992" w:type="dxa"/>
            <w:vMerge w:val="restart"/>
            <w:textDirection w:val="btLr"/>
            <w:vAlign w:val="center"/>
          </w:tcPr>
          <w:p w14:paraId="0C811816" w14:textId="4EA85233"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Сроки проведения,</w:t>
            </w:r>
          </w:p>
          <w:p w14:paraId="4F85BB97" w14:textId="2A6654A8"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в том числе дата приезда</w:t>
            </w:r>
          </w:p>
          <w:p w14:paraId="587A6127"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и дата отъезда</w:t>
            </w:r>
          </w:p>
        </w:tc>
        <w:tc>
          <w:tcPr>
            <w:tcW w:w="3269" w:type="dxa"/>
            <w:vMerge w:val="restart"/>
            <w:textDirection w:val="btLr"/>
            <w:vAlign w:val="center"/>
          </w:tcPr>
          <w:p w14:paraId="69EDF214" w14:textId="32CA7A9D" w:rsidR="00390273" w:rsidRPr="00975E30" w:rsidRDefault="00390273" w:rsidP="00390273">
            <w:pPr>
              <w:spacing w:after="0" w:line="240" w:lineRule="auto"/>
              <w:ind w:left="113" w:right="113"/>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Наименование</w:t>
            </w:r>
          </w:p>
          <w:p w14:paraId="686CCC18" w14:textId="1CCE9AC0" w:rsidR="00390273" w:rsidRPr="00975E30" w:rsidRDefault="00390273" w:rsidP="00390273">
            <w:pPr>
              <w:spacing w:after="0" w:line="240" w:lineRule="auto"/>
              <w:ind w:left="113" w:right="113"/>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спортивной дисциплины</w:t>
            </w:r>
          </w:p>
          <w:p w14:paraId="30DEA4F6" w14:textId="77777777" w:rsidR="00390273" w:rsidRPr="00975E30" w:rsidRDefault="00390273" w:rsidP="00390273">
            <w:pPr>
              <w:spacing w:after="0" w:line="240" w:lineRule="auto"/>
              <w:ind w:left="113" w:right="113"/>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(в соответствии с ВРВС)</w:t>
            </w:r>
          </w:p>
        </w:tc>
        <w:tc>
          <w:tcPr>
            <w:tcW w:w="1701" w:type="dxa"/>
            <w:vMerge w:val="restart"/>
            <w:textDirection w:val="btLr"/>
            <w:vAlign w:val="center"/>
          </w:tcPr>
          <w:p w14:paraId="686B4EF3" w14:textId="3D1376B1"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Номер-код</w:t>
            </w:r>
          </w:p>
          <w:p w14:paraId="77C0BB75" w14:textId="2EBD2DF5"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спортивной дисциплины</w:t>
            </w:r>
          </w:p>
          <w:p w14:paraId="37E46905"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(в соответствии с ВРВС)</w:t>
            </w:r>
          </w:p>
        </w:tc>
        <w:tc>
          <w:tcPr>
            <w:tcW w:w="815" w:type="dxa"/>
            <w:vMerge w:val="restart"/>
            <w:textDirection w:val="btLr"/>
            <w:vAlign w:val="center"/>
          </w:tcPr>
          <w:p w14:paraId="509DC5D9"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Количество видов программы/медалей</w:t>
            </w:r>
          </w:p>
        </w:tc>
      </w:tr>
      <w:tr w:rsidR="00390273" w:rsidRPr="00975E30" w14:paraId="4BC04672" w14:textId="77777777" w:rsidTr="00560BAF">
        <w:trPr>
          <w:trHeight w:val="2393"/>
          <w:jc w:val="center"/>
        </w:trPr>
        <w:tc>
          <w:tcPr>
            <w:tcW w:w="1989" w:type="dxa"/>
            <w:vMerge/>
            <w:vAlign w:val="center"/>
          </w:tcPr>
          <w:p w14:paraId="7930FC48"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733" w:type="dxa"/>
            <w:vMerge/>
            <w:vAlign w:val="center"/>
          </w:tcPr>
          <w:p w14:paraId="674B4858"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963" w:type="dxa"/>
            <w:vMerge/>
            <w:vAlign w:val="center"/>
          </w:tcPr>
          <w:p w14:paraId="4E235147"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705" w:type="dxa"/>
            <w:vMerge/>
            <w:textDirection w:val="btLr"/>
            <w:vAlign w:val="center"/>
          </w:tcPr>
          <w:p w14:paraId="3BF1ED8E" w14:textId="77777777" w:rsidR="00390273" w:rsidRPr="00975E30" w:rsidRDefault="00390273" w:rsidP="00EF6968">
            <w:pPr>
              <w:spacing w:line="288" w:lineRule="auto"/>
              <w:ind w:left="113" w:right="113"/>
              <w:jc w:val="both"/>
              <w:rPr>
                <w:rFonts w:ascii="Times New Roman" w:hAnsi="Times New Roman" w:cs="Times New Roman"/>
                <w:color w:val="000000"/>
                <w:sz w:val="24"/>
                <w:szCs w:val="24"/>
              </w:rPr>
            </w:pPr>
          </w:p>
        </w:tc>
        <w:tc>
          <w:tcPr>
            <w:tcW w:w="708" w:type="dxa"/>
            <w:textDirection w:val="btLr"/>
            <w:vAlign w:val="center"/>
          </w:tcPr>
          <w:p w14:paraId="4B33357B" w14:textId="77777777"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Спортсменов</w:t>
            </w:r>
          </w:p>
        </w:tc>
        <w:tc>
          <w:tcPr>
            <w:tcW w:w="709" w:type="dxa"/>
            <w:textDirection w:val="btLr"/>
            <w:vAlign w:val="center"/>
          </w:tcPr>
          <w:p w14:paraId="7D5B98AB" w14:textId="5C9287F5" w:rsidR="00390273" w:rsidRPr="00975E30" w:rsidRDefault="00390273"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Тренеров и специалистов</w:t>
            </w:r>
          </w:p>
        </w:tc>
        <w:tc>
          <w:tcPr>
            <w:tcW w:w="709" w:type="dxa"/>
            <w:vMerge/>
            <w:textDirection w:val="btLr"/>
            <w:vAlign w:val="center"/>
          </w:tcPr>
          <w:p w14:paraId="3DFCDA59" w14:textId="2D10A12E" w:rsidR="00390273" w:rsidRPr="00975E30" w:rsidRDefault="00390273" w:rsidP="00EF6968">
            <w:pPr>
              <w:jc w:val="center"/>
              <w:rPr>
                <w:rFonts w:ascii="Times New Roman" w:hAnsi="Times New Roman" w:cs="Times New Roman"/>
                <w:color w:val="000000"/>
                <w:sz w:val="24"/>
                <w:szCs w:val="24"/>
              </w:rPr>
            </w:pPr>
          </w:p>
        </w:tc>
        <w:tc>
          <w:tcPr>
            <w:tcW w:w="709" w:type="dxa"/>
            <w:vMerge/>
            <w:vAlign w:val="center"/>
          </w:tcPr>
          <w:p w14:paraId="2851567C"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1274" w:type="dxa"/>
            <w:vMerge/>
            <w:vAlign w:val="center"/>
          </w:tcPr>
          <w:p w14:paraId="536F97D5"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992" w:type="dxa"/>
            <w:vMerge/>
            <w:vAlign w:val="center"/>
          </w:tcPr>
          <w:p w14:paraId="7B209679"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3269" w:type="dxa"/>
            <w:vMerge/>
            <w:vAlign w:val="center"/>
          </w:tcPr>
          <w:p w14:paraId="2C39A6D4"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1701" w:type="dxa"/>
            <w:vMerge/>
            <w:vAlign w:val="center"/>
          </w:tcPr>
          <w:p w14:paraId="3AC1EB0F" w14:textId="77777777" w:rsidR="00390273" w:rsidRPr="00975E30" w:rsidRDefault="00390273" w:rsidP="00EF6968">
            <w:pPr>
              <w:spacing w:line="288" w:lineRule="auto"/>
              <w:jc w:val="both"/>
              <w:rPr>
                <w:rFonts w:ascii="Times New Roman" w:hAnsi="Times New Roman" w:cs="Times New Roman"/>
                <w:color w:val="000000"/>
                <w:sz w:val="24"/>
                <w:szCs w:val="24"/>
              </w:rPr>
            </w:pPr>
          </w:p>
        </w:tc>
        <w:tc>
          <w:tcPr>
            <w:tcW w:w="815" w:type="dxa"/>
            <w:vMerge/>
            <w:vAlign w:val="center"/>
          </w:tcPr>
          <w:p w14:paraId="3C636256" w14:textId="77777777" w:rsidR="00390273" w:rsidRPr="00975E30" w:rsidRDefault="00390273" w:rsidP="00EF6968">
            <w:pPr>
              <w:spacing w:line="288" w:lineRule="auto"/>
              <w:jc w:val="both"/>
              <w:rPr>
                <w:rFonts w:ascii="Times New Roman" w:hAnsi="Times New Roman" w:cs="Times New Roman"/>
                <w:color w:val="000000"/>
                <w:sz w:val="24"/>
                <w:szCs w:val="24"/>
              </w:rPr>
            </w:pPr>
          </w:p>
        </w:tc>
      </w:tr>
      <w:tr w:rsidR="00390273" w:rsidRPr="00975E30" w14:paraId="775D3A6F" w14:textId="77777777" w:rsidTr="00560BAF">
        <w:trPr>
          <w:jc w:val="center"/>
        </w:trPr>
        <w:tc>
          <w:tcPr>
            <w:tcW w:w="1989" w:type="dxa"/>
            <w:vAlign w:val="center"/>
          </w:tcPr>
          <w:p w14:paraId="2A5B6F03" w14:textId="3B1EB02C"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1</w:t>
            </w:r>
          </w:p>
        </w:tc>
        <w:tc>
          <w:tcPr>
            <w:tcW w:w="733" w:type="dxa"/>
            <w:vAlign w:val="center"/>
          </w:tcPr>
          <w:p w14:paraId="10BE99A3" w14:textId="387A9CC5"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2</w:t>
            </w:r>
          </w:p>
        </w:tc>
        <w:tc>
          <w:tcPr>
            <w:tcW w:w="963" w:type="dxa"/>
            <w:vAlign w:val="center"/>
          </w:tcPr>
          <w:p w14:paraId="7B18C9FE" w14:textId="066A16AE"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3</w:t>
            </w:r>
          </w:p>
        </w:tc>
        <w:tc>
          <w:tcPr>
            <w:tcW w:w="705" w:type="dxa"/>
            <w:vAlign w:val="center"/>
          </w:tcPr>
          <w:p w14:paraId="010A15EE" w14:textId="7E7DED5E"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4</w:t>
            </w:r>
          </w:p>
        </w:tc>
        <w:tc>
          <w:tcPr>
            <w:tcW w:w="708" w:type="dxa"/>
            <w:vAlign w:val="center"/>
          </w:tcPr>
          <w:p w14:paraId="7AF7FA4A" w14:textId="11CBC6F3"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5</w:t>
            </w:r>
          </w:p>
        </w:tc>
        <w:tc>
          <w:tcPr>
            <w:tcW w:w="709" w:type="dxa"/>
            <w:vAlign w:val="center"/>
          </w:tcPr>
          <w:p w14:paraId="1649D6E2" w14:textId="6C560772"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6</w:t>
            </w:r>
          </w:p>
        </w:tc>
        <w:tc>
          <w:tcPr>
            <w:tcW w:w="709" w:type="dxa"/>
            <w:vAlign w:val="center"/>
          </w:tcPr>
          <w:p w14:paraId="29C54DA1" w14:textId="33AAEFFA"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7</w:t>
            </w:r>
          </w:p>
        </w:tc>
        <w:tc>
          <w:tcPr>
            <w:tcW w:w="709" w:type="dxa"/>
            <w:vAlign w:val="center"/>
          </w:tcPr>
          <w:p w14:paraId="113FF5CE" w14:textId="08188607"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8</w:t>
            </w:r>
          </w:p>
        </w:tc>
        <w:tc>
          <w:tcPr>
            <w:tcW w:w="1274" w:type="dxa"/>
            <w:vAlign w:val="center"/>
          </w:tcPr>
          <w:p w14:paraId="5DC58AEB" w14:textId="24DEA343" w:rsidR="000255FA" w:rsidRPr="00975E30" w:rsidRDefault="00AE3FF6"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9</w:t>
            </w:r>
          </w:p>
        </w:tc>
        <w:tc>
          <w:tcPr>
            <w:tcW w:w="992" w:type="dxa"/>
            <w:vAlign w:val="center"/>
          </w:tcPr>
          <w:p w14:paraId="7E6F4437" w14:textId="40A1C799" w:rsidR="000255FA" w:rsidRPr="00975E30" w:rsidRDefault="000255FA"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1</w:t>
            </w:r>
            <w:r w:rsidR="00AE3FF6" w:rsidRPr="00975E30">
              <w:rPr>
                <w:rFonts w:ascii="Times New Roman" w:hAnsi="Times New Roman" w:cs="Times New Roman"/>
                <w:color w:val="000000"/>
                <w:sz w:val="24"/>
                <w:szCs w:val="24"/>
              </w:rPr>
              <w:t>0</w:t>
            </w:r>
          </w:p>
        </w:tc>
        <w:tc>
          <w:tcPr>
            <w:tcW w:w="3269" w:type="dxa"/>
            <w:vAlign w:val="center"/>
          </w:tcPr>
          <w:p w14:paraId="0D98F2EF" w14:textId="6E854BAE" w:rsidR="000255FA" w:rsidRPr="00975E30" w:rsidRDefault="000255FA"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1</w:t>
            </w:r>
            <w:r w:rsidR="00AE3FF6" w:rsidRPr="00975E30">
              <w:rPr>
                <w:rFonts w:ascii="Times New Roman" w:hAnsi="Times New Roman" w:cs="Times New Roman"/>
                <w:color w:val="000000"/>
                <w:sz w:val="24"/>
                <w:szCs w:val="24"/>
              </w:rPr>
              <w:t>1</w:t>
            </w:r>
          </w:p>
        </w:tc>
        <w:tc>
          <w:tcPr>
            <w:tcW w:w="1701" w:type="dxa"/>
            <w:vAlign w:val="center"/>
          </w:tcPr>
          <w:p w14:paraId="3FAC8587" w14:textId="670B1691" w:rsidR="000255FA" w:rsidRPr="00975E30" w:rsidRDefault="000255FA"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1</w:t>
            </w:r>
            <w:r w:rsidR="00AE3FF6" w:rsidRPr="00975E30">
              <w:rPr>
                <w:rFonts w:ascii="Times New Roman" w:hAnsi="Times New Roman" w:cs="Times New Roman"/>
                <w:color w:val="000000"/>
                <w:sz w:val="24"/>
                <w:szCs w:val="24"/>
              </w:rPr>
              <w:t>2</w:t>
            </w:r>
          </w:p>
        </w:tc>
        <w:tc>
          <w:tcPr>
            <w:tcW w:w="815" w:type="dxa"/>
            <w:vAlign w:val="center"/>
          </w:tcPr>
          <w:p w14:paraId="588B698D" w14:textId="1BB42B72" w:rsidR="000255FA" w:rsidRPr="00975E30" w:rsidRDefault="000255FA" w:rsidP="00390273">
            <w:pPr>
              <w:spacing w:after="0" w:line="240" w:lineRule="auto"/>
              <w:contextualSpacing/>
              <w:jc w:val="center"/>
              <w:rPr>
                <w:rFonts w:ascii="Times New Roman" w:hAnsi="Times New Roman" w:cs="Times New Roman"/>
                <w:color w:val="000000"/>
                <w:sz w:val="24"/>
                <w:szCs w:val="24"/>
              </w:rPr>
            </w:pPr>
            <w:r w:rsidRPr="00975E30">
              <w:rPr>
                <w:rFonts w:ascii="Times New Roman" w:hAnsi="Times New Roman" w:cs="Times New Roman"/>
                <w:color w:val="000000"/>
                <w:sz w:val="24"/>
                <w:szCs w:val="24"/>
              </w:rPr>
              <w:t>1</w:t>
            </w:r>
            <w:r w:rsidR="00AE3FF6" w:rsidRPr="00975E30">
              <w:rPr>
                <w:rFonts w:ascii="Times New Roman" w:hAnsi="Times New Roman" w:cs="Times New Roman"/>
                <w:color w:val="000000"/>
                <w:sz w:val="24"/>
                <w:szCs w:val="24"/>
              </w:rPr>
              <w:t>3</w:t>
            </w:r>
          </w:p>
        </w:tc>
      </w:tr>
      <w:tr w:rsidR="001601C0" w:rsidRPr="00975E30" w14:paraId="0CE8098B" w14:textId="77777777" w:rsidTr="00560BAF">
        <w:trPr>
          <w:trHeight w:val="593"/>
          <w:jc w:val="center"/>
        </w:trPr>
        <w:tc>
          <w:tcPr>
            <w:tcW w:w="1989" w:type="dxa"/>
            <w:vMerge w:val="restart"/>
            <w:vAlign w:val="center"/>
          </w:tcPr>
          <w:p w14:paraId="2B60231A" w14:textId="0A4AB483" w:rsidR="001601C0" w:rsidRPr="00390273" w:rsidRDefault="00E91095" w:rsidP="001601C0">
            <w:pPr>
              <w:spacing w:after="0" w:line="240" w:lineRule="auto"/>
              <w:contextualSpacing/>
              <w:jc w:val="center"/>
              <w:rPr>
                <w:rFonts w:ascii="Times New Roman" w:hAnsi="Times New Roman" w:cs="Times New Roman"/>
                <w:color w:val="000000"/>
                <w:sz w:val="24"/>
                <w:szCs w:val="24"/>
              </w:rPr>
            </w:pPr>
            <w:r w:rsidRPr="00E91095">
              <w:rPr>
                <w:rFonts w:ascii="Times New Roman" w:hAnsi="Times New Roman" w:cs="Times New Roman"/>
                <w:color w:val="000000"/>
                <w:sz w:val="24"/>
                <w:szCs w:val="24"/>
              </w:rPr>
              <w:t xml:space="preserve">Свердловская область, </w:t>
            </w:r>
            <w:r>
              <w:rPr>
                <w:rFonts w:ascii="Times New Roman" w:hAnsi="Times New Roman" w:cs="Times New Roman"/>
                <w:color w:val="000000"/>
                <w:sz w:val="24"/>
                <w:szCs w:val="24"/>
              </w:rPr>
              <w:br/>
            </w:r>
            <w:r w:rsidRPr="00E91095">
              <w:rPr>
                <w:rFonts w:ascii="Times New Roman" w:hAnsi="Times New Roman" w:cs="Times New Roman"/>
                <w:color w:val="000000"/>
                <w:sz w:val="24"/>
                <w:szCs w:val="24"/>
              </w:rPr>
              <w:t>г. Екатеринбург, ДИВС</w:t>
            </w:r>
          </w:p>
        </w:tc>
        <w:tc>
          <w:tcPr>
            <w:tcW w:w="733" w:type="dxa"/>
            <w:vMerge w:val="restart"/>
            <w:vAlign w:val="center"/>
          </w:tcPr>
          <w:p w14:paraId="222F6308" w14:textId="618308DF" w:rsidR="001601C0" w:rsidRPr="00390273" w:rsidRDefault="001601C0" w:rsidP="001601C0">
            <w:pPr>
              <w:spacing w:after="0" w:line="240" w:lineRule="auto"/>
              <w:contextualSpacing/>
              <w:jc w:val="center"/>
              <w:rPr>
                <w:rFonts w:ascii="Times New Roman" w:hAnsi="Times New Roman" w:cs="Times New Roman"/>
                <w:color w:val="000000"/>
                <w:sz w:val="24"/>
                <w:szCs w:val="24"/>
              </w:rPr>
            </w:pPr>
            <w:r w:rsidRPr="00390273">
              <w:rPr>
                <w:rFonts w:ascii="Times New Roman" w:hAnsi="Times New Roman" w:cs="Times New Roman"/>
                <w:color w:val="000000"/>
                <w:sz w:val="24"/>
                <w:szCs w:val="24"/>
              </w:rPr>
              <w:t>Л,</w:t>
            </w:r>
            <w:r w:rsidR="00E910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КЗ</w:t>
            </w:r>
          </w:p>
        </w:tc>
        <w:tc>
          <w:tcPr>
            <w:tcW w:w="963" w:type="dxa"/>
            <w:vMerge w:val="restart"/>
            <w:vAlign w:val="center"/>
          </w:tcPr>
          <w:p w14:paraId="0EF6E16E" w14:textId="2C90769E" w:rsidR="001601C0" w:rsidRPr="00390273" w:rsidRDefault="004D434B" w:rsidP="004D434B">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 </w:t>
            </w:r>
            <w:r w:rsidR="00E91095">
              <w:rPr>
                <w:rFonts w:ascii="Times New Roman" w:hAnsi="Times New Roman" w:cs="Times New Roman"/>
                <w:color w:val="000000"/>
                <w:sz w:val="24"/>
                <w:szCs w:val="24"/>
              </w:rPr>
              <w:t>150</w:t>
            </w:r>
          </w:p>
        </w:tc>
        <w:tc>
          <w:tcPr>
            <w:tcW w:w="705" w:type="dxa"/>
            <w:vMerge w:val="restart"/>
            <w:textDirection w:val="btLr"/>
            <w:vAlign w:val="center"/>
          </w:tcPr>
          <w:p w14:paraId="3033034B" w14:textId="6B066A82" w:rsidR="001601C0" w:rsidRPr="008F3808" w:rsidRDefault="00DF43D7" w:rsidP="00D75CC9">
            <w:pPr>
              <w:spacing w:after="0" w:line="240" w:lineRule="auto"/>
              <w:ind w:left="113" w:right="113"/>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198</w:t>
            </w:r>
          </w:p>
        </w:tc>
        <w:tc>
          <w:tcPr>
            <w:tcW w:w="708" w:type="dxa"/>
            <w:vMerge w:val="restart"/>
            <w:textDirection w:val="btLr"/>
            <w:vAlign w:val="center"/>
          </w:tcPr>
          <w:p w14:paraId="30120EEB" w14:textId="6725CA00" w:rsidR="001601C0" w:rsidRPr="008F3808" w:rsidRDefault="00DF43D7" w:rsidP="00D75CC9">
            <w:pPr>
              <w:spacing w:after="0" w:line="240" w:lineRule="auto"/>
              <w:ind w:left="113" w:right="113"/>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108</w:t>
            </w:r>
          </w:p>
        </w:tc>
        <w:tc>
          <w:tcPr>
            <w:tcW w:w="709" w:type="dxa"/>
            <w:vMerge w:val="restart"/>
            <w:textDirection w:val="btLr"/>
            <w:vAlign w:val="center"/>
          </w:tcPr>
          <w:p w14:paraId="3FD30977" w14:textId="3005742C" w:rsidR="001601C0" w:rsidRPr="008F3808" w:rsidRDefault="00DF43D7" w:rsidP="00D75CC9">
            <w:pPr>
              <w:spacing w:after="0" w:line="240" w:lineRule="auto"/>
              <w:ind w:left="113" w:right="113"/>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40</w:t>
            </w:r>
          </w:p>
        </w:tc>
        <w:tc>
          <w:tcPr>
            <w:tcW w:w="709" w:type="dxa"/>
            <w:vMerge w:val="restart"/>
            <w:textDirection w:val="btLr"/>
            <w:vAlign w:val="center"/>
          </w:tcPr>
          <w:p w14:paraId="1E1EE7A2" w14:textId="073EAA3D" w:rsidR="001601C0" w:rsidRPr="008F3808" w:rsidRDefault="00DF43D7" w:rsidP="004D434B">
            <w:pPr>
              <w:spacing w:after="0" w:line="240" w:lineRule="auto"/>
              <w:ind w:left="113" w:right="113"/>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50</w:t>
            </w:r>
          </w:p>
        </w:tc>
        <w:tc>
          <w:tcPr>
            <w:tcW w:w="709" w:type="dxa"/>
            <w:vMerge w:val="restart"/>
            <w:textDirection w:val="btLr"/>
            <w:vAlign w:val="center"/>
          </w:tcPr>
          <w:p w14:paraId="22A8FDAE" w14:textId="4BED018E" w:rsidR="001601C0" w:rsidRPr="00390273" w:rsidRDefault="004D434B" w:rsidP="001601C0">
            <w:pPr>
              <w:spacing w:after="0" w:line="240" w:lineRule="auto"/>
              <w:ind w:left="113" w:right="113"/>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ниже </w:t>
            </w:r>
            <w:r w:rsidR="001601C0" w:rsidRPr="00390273">
              <w:rPr>
                <w:rFonts w:ascii="Times New Roman" w:hAnsi="Times New Roman" w:cs="Times New Roman"/>
                <w:color w:val="000000"/>
                <w:sz w:val="24"/>
                <w:szCs w:val="24"/>
              </w:rPr>
              <w:t>КМС</w:t>
            </w:r>
          </w:p>
        </w:tc>
        <w:tc>
          <w:tcPr>
            <w:tcW w:w="1274" w:type="dxa"/>
            <w:textDirection w:val="btLr"/>
            <w:vAlign w:val="center"/>
          </w:tcPr>
          <w:p w14:paraId="4818CF28" w14:textId="42C043B3" w:rsidR="001601C0" w:rsidRPr="00390273" w:rsidRDefault="001601C0" w:rsidP="00560BAF">
            <w:pPr>
              <w:spacing w:after="0" w:line="240" w:lineRule="auto"/>
              <w:contextualSpacing/>
              <w:jc w:val="center"/>
              <w:rPr>
                <w:rFonts w:ascii="Times New Roman" w:hAnsi="Times New Roman" w:cs="Times New Roman"/>
                <w:color w:val="000000"/>
                <w:sz w:val="24"/>
                <w:szCs w:val="24"/>
              </w:rPr>
            </w:pPr>
          </w:p>
        </w:tc>
        <w:tc>
          <w:tcPr>
            <w:tcW w:w="992" w:type="dxa"/>
            <w:vAlign w:val="center"/>
          </w:tcPr>
          <w:p w14:paraId="7AD00E4A" w14:textId="02FA5783" w:rsidR="001601C0" w:rsidRPr="008F3808" w:rsidRDefault="00E91095" w:rsidP="001601C0">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w:t>
            </w:r>
            <w:r w:rsidR="00BF4A98" w:rsidRPr="008F3808">
              <w:rPr>
                <w:rFonts w:ascii="Times New Roman" w:hAnsi="Times New Roman" w:cs="Times New Roman"/>
                <w:color w:val="000000"/>
                <w:sz w:val="24"/>
                <w:szCs w:val="24"/>
              </w:rPr>
              <w:t>2</w:t>
            </w:r>
            <w:r w:rsidR="001601C0" w:rsidRPr="008F3808">
              <w:rPr>
                <w:rFonts w:ascii="Times New Roman" w:hAnsi="Times New Roman" w:cs="Times New Roman"/>
                <w:color w:val="000000"/>
                <w:sz w:val="24"/>
                <w:szCs w:val="24"/>
              </w:rPr>
              <w:t>.0</w:t>
            </w:r>
            <w:r w:rsidRPr="008F3808">
              <w:rPr>
                <w:rFonts w:ascii="Times New Roman" w:hAnsi="Times New Roman" w:cs="Times New Roman"/>
                <w:color w:val="000000"/>
                <w:sz w:val="24"/>
                <w:szCs w:val="24"/>
              </w:rPr>
              <w:t>8</w:t>
            </w:r>
          </w:p>
        </w:tc>
        <w:tc>
          <w:tcPr>
            <w:tcW w:w="5785" w:type="dxa"/>
            <w:gridSpan w:val="3"/>
            <w:vAlign w:val="center"/>
          </w:tcPr>
          <w:p w14:paraId="190FC43D" w14:textId="709E42C2" w:rsidR="001601C0" w:rsidRPr="00524750"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eastAsia="Times New Roman" w:hAnsi="Times New Roman" w:cs="Times New Roman"/>
                <w:kern w:val="1"/>
                <w:sz w:val="24"/>
                <w:szCs w:val="24"/>
                <w:lang w:eastAsia="ar-SA"/>
              </w:rPr>
              <w:t>день приезда</w:t>
            </w:r>
          </w:p>
        </w:tc>
      </w:tr>
      <w:tr w:rsidR="001601C0" w:rsidRPr="00975E30" w14:paraId="09F8ED2C" w14:textId="77777777" w:rsidTr="00560BAF">
        <w:trPr>
          <w:cantSplit/>
          <w:trHeight w:val="477"/>
          <w:jc w:val="center"/>
        </w:trPr>
        <w:tc>
          <w:tcPr>
            <w:tcW w:w="1989" w:type="dxa"/>
            <w:vMerge/>
            <w:vAlign w:val="center"/>
          </w:tcPr>
          <w:p w14:paraId="3CC2C182"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168671EB"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3ECD081B"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5ABCD570"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19551D88"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715A96D6"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3B5984EE"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744D7B98"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5B8B6DF4" w14:textId="77777777" w:rsidR="001601C0" w:rsidRPr="00975E30" w:rsidRDefault="001601C0" w:rsidP="00560BAF">
            <w:pPr>
              <w:spacing w:after="0" w:line="240" w:lineRule="auto"/>
              <w:contextualSpacing/>
              <w:jc w:val="both"/>
              <w:rPr>
                <w:rFonts w:ascii="Times New Roman" w:hAnsi="Times New Roman" w:cs="Times New Roman"/>
                <w:color w:val="000000"/>
                <w:sz w:val="20"/>
                <w:szCs w:val="20"/>
              </w:rPr>
            </w:pPr>
          </w:p>
        </w:tc>
        <w:tc>
          <w:tcPr>
            <w:tcW w:w="992" w:type="dxa"/>
            <w:vAlign w:val="center"/>
          </w:tcPr>
          <w:p w14:paraId="0F060DAC" w14:textId="3C001E24" w:rsidR="001601C0" w:rsidRPr="008F3808" w:rsidRDefault="00BF4A98" w:rsidP="001601C0">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13</w:t>
            </w:r>
            <w:r w:rsidR="001601C0" w:rsidRPr="008F3808">
              <w:rPr>
                <w:rFonts w:ascii="Times New Roman" w:hAnsi="Times New Roman" w:cs="Times New Roman"/>
                <w:color w:val="000000"/>
                <w:sz w:val="24"/>
                <w:szCs w:val="24"/>
              </w:rPr>
              <w:t>.0</w:t>
            </w:r>
            <w:r w:rsidR="00E91095" w:rsidRPr="008F3808">
              <w:rPr>
                <w:rFonts w:ascii="Times New Roman" w:hAnsi="Times New Roman" w:cs="Times New Roman"/>
                <w:color w:val="000000"/>
                <w:sz w:val="24"/>
                <w:szCs w:val="24"/>
              </w:rPr>
              <w:t>8</w:t>
            </w:r>
          </w:p>
        </w:tc>
        <w:tc>
          <w:tcPr>
            <w:tcW w:w="5785" w:type="dxa"/>
            <w:gridSpan w:val="3"/>
            <w:vAlign w:val="center"/>
          </w:tcPr>
          <w:p w14:paraId="36EF00A8" w14:textId="7C1CA91B" w:rsidR="001601C0" w:rsidRPr="00524750"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eastAsia="Times New Roman" w:hAnsi="Times New Roman" w:cs="Times New Roman"/>
                <w:kern w:val="1"/>
                <w:sz w:val="24"/>
                <w:szCs w:val="24"/>
                <w:lang w:eastAsia="ar-SA"/>
              </w:rPr>
              <w:t>церемония открытия соревнований</w:t>
            </w:r>
          </w:p>
        </w:tc>
      </w:tr>
      <w:tr w:rsidR="001601C0" w:rsidRPr="00975E30" w14:paraId="04626BB9" w14:textId="77777777" w:rsidTr="00560BAF">
        <w:trPr>
          <w:trHeight w:val="477"/>
          <w:jc w:val="center"/>
        </w:trPr>
        <w:tc>
          <w:tcPr>
            <w:tcW w:w="1989" w:type="dxa"/>
            <w:vMerge/>
            <w:vAlign w:val="center"/>
          </w:tcPr>
          <w:p w14:paraId="37A779FC"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2EFF8161"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1B132EFF"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49FEAE6C"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4A765181"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3821ADC3"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7F13DAE4"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37C160DA"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10AD6723" w14:textId="467169FC" w:rsidR="001601C0" w:rsidRPr="0052159C" w:rsidRDefault="00E91095" w:rsidP="00560BAF">
            <w:pPr>
              <w:spacing w:after="0" w:line="240" w:lineRule="auto"/>
              <w:contextualSpacing/>
              <w:jc w:val="center"/>
              <w:rPr>
                <w:rFonts w:ascii="Times New Roman" w:hAnsi="Times New Roman" w:cs="Times New Roman"/>
                <w:color w:val="000000"/>
              </w:rPr>
            </w:pPr>
            <w:r w:rsidRPr="0052159C">
              <w:rPr>
                <w:rFonts w:ascii="Times New Roman" w:eastAsia="Calibri" w:hAnsi="Times New Roman" w:cs="Times New Roman"/>
                <w:lang w:val="en-US" w:eastAsia="ru-RU"/>
              </w:rPr>
              <w:t>мужчины</w:t>
            </w:r>
            <w:r>
              <w:rPr>
                <w:rFonts w:ascii="Times New Roman" w:eastAsia="Calibri" w:hAnsi="Times New Roman" w:cs="Times New Roman"/>
                <w:lang w:eastAsia="ru-RU"/>
              </w:rPr>
              <w:t>,</w:t>
            </w:r>
            <w:r w:rsidRPr="0052159C">
              <w:rPr>
                <w:rFonts w:ascii="Times New Roman" w:eastAsia="Times New Roman" w:hAnsi="Times New Roman" w:cs="Times New Roman"/>
                <w:kern w:val="1"/>
                <w:lang w:eastAsia="ar-SA"/>
              </w:rPr>
              <w:t xml:space="preserve"> </w:t>
            </w:r>
            <w:r w:rsidR="001601C0" w:rsidRPr="0052159C">
              <w:rPr>
                <w:rFonts w:ascii="Times New Roman" w:eastAsia="Times New Roman" w:hAnsi="Times New Roman" w:cs="Times New Roman"/>
                <w:kern w:val="1"/>
                <w:lang w:eastAsia="ar-SA"/>
              </w:rPr>
              <w:t>женщины</w:t>
            </w:r>
          </w:p>
        </w:tc>
        <w:tc>
          <w:tcPr>
            <w:tcW w:w="992" w:type="dxa"/>
            <w:vAlign w:val="center"/>
          </w:tcPr>
          <w:p w14:paraId="675A5851" w14:textId="64EE1154" w:rsidR="001601C0" w:rsidRPr="008F3808" w:rsidRDefault="00BF4A98" w:rsidP="001601C0">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13</w:t>
            </w:r>
            <w:r w:rsidR="00E91095" w:rsidRPr="008F3808">
              <w:rPr>
                <w:rFonts w:ascii="Times New Roman" w:hAnsi="Times New Roman" w:cs="Times New Roman"/>
                <w:color w:val="000000"/>
                <w:sz w:val="24"/>
                <w:szCs w:val="24"/>
              </w:rPr>
              <w:t>-</w:t>
            </w:r>
            <w:r w:rsidRPr="008F3808">
              <w:rPr>
                <w:rFonts w:ascii="Times New Roman" w:hAnsi="Times New Roman" w:cs="Times New Roman"/>
                <w:color w:val="000000"/>
                <w:sz w:val="24"/>
                <w:szCs w:val="24"/>
              </w:rPr>
              <w:t>15</w:t>
            </w:r>
            <w:r w:rsidR="001601C0" w:rsidRPr="008F3808">
              <w:rPr>
                <w:rFonts w:ascii="Times New Roman" w:hAnsi="Times New Roman" w:cs="Times New Roman"/>
                <w:color w:val="000000"/>
                <w:sz w:val="24"/>
                <w:szCs w:val="24"/>
              </w:rPr>
              <w:t>.0</w:t>
            </w:r>
            <w:r w:rsidR="00E91095" w:rsidRPr="008F3808">
              <w:rPr>
                <w:rFonts w:ascii="Times New Roman" w:hAnsi="Times New Roman" w:cs="Times New Roman"/>
                <w:color w:val="000000"/>
                <w:sz w:val="24"/>
                <w:szCs w:val="24"/>
              </w:rPr>
              <w:t>8</w:t>
            </w:r>
          </w:p>
        </w:tc>
        <w:tc>
          <w:tcPr>
            <w:tcW w:w="3269" w:type="dxa"/>
            <w:vAlign w:val="center"/>
          </w:tcPr>
          <w:p w14:paraId="0FFB1AE2" w14:textId="69B302F5" w:rsidR="001601C0" w:rsidRPr="00524750"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hAnsi="Times New Roman" w:cs="Times New Roman"/>
                <w:color w:val="000000"/>
                <w:sz w:val="24"/>
                <w:szCs w:val="24"/>
              </w:rPr>
              <w:t>лазание на трудность</w:t>
            </w:r>
          </w:p>
        </w:tc>
        <w:tc>
          <w:tcPr>
            <w:tcW w:w="1701" w:type="dxa"/>
            <w:vAlign w:val="center"/>
          </w:tcPr>
          <w:p w14:paraId="2F430274" w14:textId="5768FA84" w:rsidR="001601C0" w:rsidRPr="00524750" w:rsidRDefault="00E91095" w:rsidP="00560BAF">
            <w:pPr>
              <w:spacing w:after="0" w:line="240" w:lineRule="auto"/>
              <w:contextualSpacing/>
              <w:rPr>
                <w:rFonts w:ascii="Times New Roman" w:hAnsi="Times New Roman" w:cs="Times New Roman"/>
                <w:color w:val="000000"/>
                <w:sz w:val="24"/>
                <w:szCs w:val="24"/>
              </w:rPr>
            </w:pPr>
            <w:r w:rsidRPr="00E91095">
              <w:rPr>
                <w:rFonts w:ascii="Times New Roman" w:hAnsi="Times New Roman"/>
                <w:sz w:val="24"/>
                <w:szCs w:val="24"/>
              </w:rPr>
              <w:t>0800011811Я</w:t>
            </w:r>
          </w:p>
        </w:tc>
        <w:tc>
          <w:tcPr>
            <w:tcW w:w="815" w:type="dxa"/>
            <w:vAlign w:val="center"/>
          </w:tcPr>
          <w:p w14:paraId="38C1F861" w14:textId="45A81B7F" w:rsidR="001601C0" w:rsidRPr="004D434B" w:rsidRDefault="00E91095" w:rsidP="00560BA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601C0" w:rsidRPr="004D434B">
              <w:rPr>
                <w:rFonts w:ascii="Times New Roman" w:hAnsi="Times New Roman" w:cs="Times New Roman"/>
                <w:color w:val="000000"/>
                <w:sz w:val="24"/>
                <w:szCs w:val="24"/>
                <w:lang w:val="en-US"/>
              </w:rPr>
              <w:t>/</w:t>
            </w:r>
            <w:r>
              <w:rPr>
                <w:rFonts w:ascii="Times New Roman" w:hAnsi="Times New Roman" w:cs="Times New Roman"/>
                <w:color w:val="000000"/>
                <w:sz w:val="24"/>
                <w:szCs w:val="24"/>
              </w:rPr>
              <w:t>6</w:t>
            </w:r>
          </w:p>
        </w:tc>
      </w:tr>
      <w:tr w:rsidR="001601C0" w:rsidRPr="00975E30" w14:paraId="5E6D5849" w14:textId="77777777" w:rsidTr="00560BAF">
        <w:trPr>
          <w:trHeight w:val="477"/>
          <w:jc w:val="center"/>
        </w:trPr>
        <w:tc>
          <w:tcPr>
            <w:tcW w:w="1989" w:type="dxa"/>
            <w:vMerge/>
            <w:vAlign w:val="center"/>
          </w:tcPr>
          <w:p w14:paraId="41BAE1DC"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3977925C"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3B369A4E"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38CA75BB"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4A136724"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6568B29B"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7C98DF0A"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0FB170B5" w14:textId="77777777" w:rsidR="001601C0" w:rsidRPr="00975E30" w:rsidRDefault="001601C0" w:rsidP="001601C0">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253D7CCA" w14:textId="2FB6797D" w:rsidR="001601C0" w:rsidRPr="0052159C" w:rsidRDefault="00E91095" w:rsidP="00560BAF">
            <w:pPr>
              <w:spacing w:after="0" w:line="240" w:lineRule="auto"/>
              <w:contextualSpacing/>
              <w:jc w:val="center"/>
              <w:rPr>
                <w:rFonts w:ascii="Times New Roman" w:hAnsi="Times New Roman" w:cs="Times New Roman"/>
                <w:color w:val="000000"/>
              </w:rPr>
            </w:pPr>
            <w:r w:rsidRPr="0052159C">
              <w:rPr>
                <w:rFonts w:ascii="Times New Roman" w:eastAsia="Calibri" w:hAnsi="Times New Roman" w:cs="Times New Roman"/>
                <w:lang w:val="en-US" w:eastAsia="ru-RU"/>
              </w:rPr>
              <w:t>мужчины</w:t>
            </w:r>
            <w:r>
              <w:rPr>
                <w:rFonts w:ascii="Times New Roman" w:eastAsia="Calibri" w:hAnsi="Times New Roman" w:cs="Times New Roman"/>
                <w:lang w:eastAsia="ru-RU"/>
              </w:rPr>
              <w:t>,</w:t>
            </w:r>
            <w:r w:rsidRPr="0052159C">
              <w:rPr>
                <w:rFonts w:ascii="Times New Roman" w:eastAsia="Times New Roman" w:hAnsi="Times New Roman" w:cs="Times New Roman"/>
                <w:kern w:val="1"/>
                <w:lang w:eastAsia="ar-SA"/>
              </w:rPr>
              <w:t xml:space="preserve"> женщины</w:t>
            </w:r>
          </w:p>
        </w:tc>
        <w:tc>
          <w:tcPr>
            <w:tcW w:w="992" w:type="dxa"/>
            <w:vAlign w:val="center"/>
          </w:tcPr>
          <w:p w14:paraId="42E90B3A" w14:textId="4B27C519" w:rsidR="001601C0" w:rsidRPr="008F3808" w:rsidRDefault="00E91095" w:rsidP="001601C0">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w:t>
            </w:r>
            <w:r w:rsidR="00BF4A98" w:rsidRPr="008F3808">
              <w:rPr>
                <w:rFonts w:ascii="Times New Roman" w:hAnsi="Times New Roman" w:cs="Times New Roman"/>
                <w:color w:val="000000"/>
                <w:sz w:val="24"/>
                <w:szCs w:val="24"/>
              </w:rPr>
              <w:t>4</w:t>
            </w:r>
            <w:r w:rsidRPr="008F3808">
              <w:rPr>
                <w:rFonts w:ascii="Times New Roman" w:hAnsi="Times New Roman" w:cs="Times New Roman"/>
                <w:color w:val="000000"/>
                <w:sz w:val="24"/>
                <w:szCs w:val="24"/>
              </w:rPr>
              <w:t>-</w:t>
            </w:r>
            <w:r w:rsidR="00BF4A98" w:rsidRPr="008F3808">
              <w:rPr>
                <w:rFonts w:ascii="Times New Roman" w:hAnsi="Times New Roman" w:cs="Times New Roman"/>
                <w:color w:val="000000"/>
                <w:sz w:val="24"/>
                <w:szCs w:val="24"/>
              </w:rPr>
              <w:t>16</w:t>
            </w:r>
            <w:r w:rsidR="001601C0" w:rsidRPr="008F3808">
              <w:rPr>
                <w:rFonts w:ascii="Times New Roman" w:hAnsi="Times New Roman" w:cs="Times New Roman"/>
                <w:color w:val="000000"/>
                <w:sz w:val="24"/>
                <w:szCs w:val="24"/>
                <w:lang w:val="en-US"/>
              </w:rPr>
              <w:t>.0</w:t>
            </w:r>
            <w:r w:rsidRPr="008F3808">
              <w:rPr>
                <w:rFonts w:ascii="Times New Roman" w:hAnsi="Times New Roman" w:cs="Times New Roman"/>
                <w:color w:val="000000"/>
                <w:sz w:val="24"/>
                <w:szCs w:val="24"/>
              </w:rPr>
              <w:t>8</w:t>
            </w:r>
          </w:p>
        </w:tc>
        <w:tc>
          <w:tcPr>
            <w:tcW w:w="3269" w:type="dxa"/>
            <w:vAlign w:val="center"/>
          </w:tcPr>
          <w:p w14:paraId="0160929B" w14:textId="0DE09150" w:rsidR="001601C0" w:rsidRPr="00524750"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hAnsi="Times New Roman" w:cs="Times New Roman"/>
                <w:color w:val="000000"/>
                <w:sz w:val="24"/>
                <w:szCs w:val="24"/>
              </w:rPr>
              <w:t>боулдеринг</w:t>
            </w:r>
          </w:p>
        </w:tc>
        <w:tc>
          <w:tcPr>
            <w:tcW w:w="1701" w:type="dxa"/>
            <w:vAlign w:val="center"/>
          </w:tcPr>
          <w:p w14:paraId="70E4F250" w14:textId="795A53F0" w:rsidR="001601C0" w:rsidRPr="00524750" w:rsidRDefault="00E91095" w:rsidP="00560BAF">
            <w:pPr>
              <w:spacing w:after="0" w:line="240" w:lineRule="auto"/>
              <w:contextualSpacing/>
              <w:rPr>
                <w:rFonts w:ascii="Times New Roman" w:hAnsi="Times New Roman" w:cs="Times New Roman"/>
                <w:color w:val="000000"/>
                <w:sz w:val="24"/>
                <w:szCs w:val="24"/>
              </w:rPr>
            </w:pPr>
            <w:r w:rsidRPr="00E91095">
              <w:rPr>
                <w:rFonts w:ascii="Times New Roman" w:hAnsi="Times New Roman"/>
                <w:sz w:val="24"/>
                <w:szCs w:val="24"/>
              </w:rPr>
              <w:t>0800031811Я</w:t>
            </w:r>
          </w:p>
        </w:tc>
        <w:tc>
          <w:tcPr>
            <w:tcW w:w="815" w:type="dxa"/>
            <w:vAlign w:val="center"/>
          </w:tcPr>
          <w:p w14:paraId="1A30D523" w14:textId="223FAE52" w:rsidR="001601C0" w:rsidRPr="004D434B" w:rsidRDefault="00E91095" w:rsidP="00560BA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601C0" w:rsidRPr="004D434B">
              <w:rPr>
                <w:rFonts w:ascii="Times New Roman" w:hAnsi="Times New Roman" w:cs="Times New Roman"/>
                <w:color w:val="000000"/>
                <w:sz w:val="24"/>
                <w:szCs w:val="24"/>
                <w:lang w:val="en-US"/>
              </w:rPr>
              <w:t>/</w:t>
            </w:r>
            <w:r>
              <w:rPr>
                <w:rFonts w:ascii="Times New Roman" w:hAnsi="Times New Roman" w:cs="Times New Roman"/>
                <w:color w:val="000000"/>
                <w:sz w:val="24"/>
                <w:szCs w:val="24"/>
              </w:rPr>
              <w:t>6</w:t>
            </w:r>
          </w:p>
        </w:tc>
      </w:tr>
      <w:tr w:rsidR="00911BDD" w:rsidRPr="00975E30" w14:paraId="326A6AC0" w14:textId="77777777" w:rsidTr="00560BAF">
        <w:trPr>
          <w:trHeight w:val="477"/>
          <w:jc w:val="center"/>
        </w:trPr>
        <w:tc>
          <w:tcPr>
            <w:tcW w:w="1989" w:type="dxa"/>
            <w:vMerge/>
            <w:vAlign w:val="center"/>
          </w:tcPr>
          <w:p w14:paraId="7BFBD09C"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067EF6A6"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4FC8E917"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69A2E654"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296B0F97"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0B41DCFD"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78C7942C"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1B8C5A04"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72661302" w14:textId="46EA22AF" w:rsidR="00911BDD" w:rsidRPr="0052159C" w:rsidRDefault="00E91095" w:rsidP="00560BAF">
            <w:pPr>
              <w:spacing w:after="0" w:line="240" w:lineRule="auto"/>
              <w:contextualSpacing/>
              <w:jc w:val="center"/>
              <w:rPr>
                <w:rFonts w:ascii="Times New Roman" w:hAnsi="Times New Roman" w:cs="Times New Roman"/>
                <w:color w:val="000000"/>
              </w:rPr>
            </w:pPr>
            <w:r w:rsidRPr="0052159C">
              <w:rPr>
                <w:rFonts w:ascii="Times New Roman" w:eastAsia="Calibri" w:hAnsi="Times New Roman" w:cs="Times New Roman"/>
                <w:lang w:val="en-US" w:eastAsia="ru-RU"/>
              </w:rPr>
              <w:t>мужчины</w:t>
            </w:r>
            <w:r>
              <w:rPr>
                <w:rFonts w:ascii="Times New Roman" w:eastAsia="Calibri" w:hAnsi="Times New Roman" w:cs="Times New Roman"/>
                <w:lang w:eastAsia="ru-RU"/>
              </w:rPr>
              <w:t>,</w:t>
            </w:r>
            <w:r w:rsidRPr="0052159C">
              <w:rPr>
                <w:rFonts w:ascii="Times New Roman" w:eastAsia="Times New Roman" w:hAnsi="Times New Roman" w:cs="Times New Roman"/>
                <w:kern w:val="1"/>
                <w:lang w:eastAsia="ar-SA"/>
              </w:rPr>
              <w:t xml:space="preserve"> женщины</w:t>
            </w:r>
          </w:p>
        </w:tc>
        <w:tc>
          <w:tcPr>
            <w:tcW w:w="992" w:type="dxa"/>
            <w:vAlign w:val="center"/>
          </w:tcPr>
          <w:p w14:paraId="50F41F79" w14:textId="09B1AF9C" w:rsidR="00911BDD" w:rsidRPr="008F3808" w:rsidRDefault="00BF4A98" w:rsidP="00911BDD">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15</w:t>
            </w:r>
            <w:r w:rsidR="00911BDD" w:rsidRPr="008F3808">
              <w:rPr>
                <w:rFonts w:ascii="Times New Roman" w:hAnsi="Times New Roman" w:cs="Times New Roman"/>
                <w:color w:val="000000"/>
                <w:sz w:val="24"/>
                <w:szCs w:val="24"/>
              </w:rPr>
              <w:t>.0</w:t>
            </w:r>
            <w:r w:rsidR="00E91095" w:rsidRPr="008F3808">
              <w:rPr>
                <w:rFonts w:ascii="Times New Roman" w:hAnsi="Times New Roman" w:cs="Times New Roman"/>
                <w:color w:val="000000"/>
                <w:sz w:val="24"/>
                <w:szCs w:val="24"/>
              </w:rPr>
              <w:t>8</w:t>
            </w:r>
          </w:p>
        </w:tc>
        <w:tc>
          <w:tcPr>
            <w:tcW w:w="3269" w:type="dxa"/>
            <w:vAlign w:val="center"/>
          </w:tcPr>
          <w:p w14:paraId="40684697" w14:textId="5E829CEF" w:rsidR="00911BDD" w:rsidRPr="008C5016"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eastAsia="Calibri" w:hAnsi="Times New Roman" w:cs="Times New Roman"/>
                <w:sz w:val="24"/>
                <w:szCs w:val="24"/>
                <w:lang w:eastAsia="ru-RU"/>
              </w:rPr>
              <w:t>лазание на скорость</w:t>
            </w:r>
          </w:p>
        </w:tc>
        <w:tc>
          <w:tcPr>
            <w:tcW w:w="1701" w:type="dxa"/>
            <w:vAlign w:val="center"/>
          </w:tcPr>
          <w:p w14:paraId="7B68DC54" w14:textId="747D06D0" w:rsidR="00911BDD" w:rsidRPr="00524750" w:rsidRDefault="00E91095" w:rsidP="00560BAF">
            <w:pPr>
              <w:spacing w:after="0" w:line="240" w:lineRule="auto"/>
              <w:contextualSpacing/>
              <w:rPr>
                <w:rFonts w:ascii="Times New Roman" w:hAnsi="Times New Roman" w:cs="Times New Roman"/>
                <w:color w:val="000000"/>
                <w:sz w:val="24"/>
                <w:szCs w:val="24"/>
              </w:rPr>
            </w:pPr>
            <w:r w:rsidRPr="00E91095">
              <w:rPr>
                <w:rFonts w:ascii="Times New Roman" w:hAnsi="Times New Roman" w:cs="Times New Roman"/>
                <w:sz w:val="24"/>
                <w:szCs w:val="24"/>
              </w:rPr>
              <w:t>0800021811Я</w:t>
            </w:r>
          </w:p>
        </w:tc>
        <w:tc>
          <w:tcPr>
            <w:tcW w:w="815" w:type="dxa"/>
            <w:vAlign w:val="center"/>
          </w:tcPr>
          <w:p w14:paraId="00D97BAE" w14:textId="5B8C92F6" w:rsidR="00911BDD" w:rsidRPr="00E91095" w:rsidRDefault="00E91095" w:rsidP="00560BAF">
            <w:pPr>
              <w:spacing w:after="0"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2</w:t>
            </w:r>
            <w:r>
              <w:rPr>
                <w:rFonts w:ascii="Times New Roman" w:hAnsi="Times New Roman" w:cs="Times New Roman"/>
                <w:color w:val="000000"/>
                <w:sz w:val="24"/>
                <w:szCs w:val="24"/>
                <w:lang w:val="en-US"/>
              </w:rPr>
              <w:t>/6</w:t>
            </w:r>
          </w:p>
        </w:tc>
      </w:tr>
      <w:tr w:rsidR="00911BDD" w:rsidRPr="00975E30" w14:paraId="69AE98EB" w14:textId="77777777" w:rsidTr="00560BAF">
        <w:trPr>
          <w:trHeight w:val="477"/>
          <w:jc w:val="center"/>
        </w:trPr>
        <w:tc>
          <w:tcPr>
            <w:tcW w:w="1989" w:type="dxa"/>
            <w:vMerge/>
            <w:vAlign w:val="center"/>
          </w:tcPr>
          <w:p w14:paraId="0E4A6301"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56C4D21D"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57BD7794"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1AA148D4"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38739B3F"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46179C7F"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12DBA176"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0ECDDFDF" w14:textId="77777777" w:rsidR="00911BDD" w:rsidRPr="00975E30" w:rsidRDefault="00911BDD" w:rsidP="00911BDD">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0B1223BD" w14:textId="65DE7F3A" w:rsidR="00911BDD" w:rsidRPr="0052159C" w:rsidRDefault="00911BDD" w:rsidP="00560BAF">
            <w:pPr>
              <w:spacing w:after="0" w:line="240" w:lineRule="auto"/>
              <w:contextualSpacing/>
              <w:jc w:val="both"/>
              <w:rPr>
                <w:rFonts w:ascii="Times New Roman" w:hAnsi="Times New Roman" w:cs="Times New Roman"/>
                <w:color w:val="000000"/>
              </w:rPr>
            </w:pPr>
          </w:p>
        </w:tc>
        <w:tc>
          <w:tcPr>
            <w:tcW w:w="992" w:type="dxa"/>
            <w:vAlign w:val="center"/>
          </w:tcPr>
          <w:p w14:paraId="51F1C634" w14:textId="73C7DE7E" w:rsidR="00911BDD" w:rsidRPr="008F3808" w:rsidRDefault="00BF4A98" w:rsidP="00911BDD">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16</w:t>
            </w:r>
            <w:r w:rsidR="00911BDD" w:rsidRPr="008F3808">
              <w:rPr>
                <w:rFonts w:ascii="Times New Roman" w:hAnsi="Times New Roman" w:cs="Times New Roman"/>
                <w:color w:val="000000"/>
                <w:sz w:val="24"/>
                <w:szCs w:val="24"/>
              </w:rPr>
              <w:t>.0</w:t>
            </w:r>
            <w:r w:rsidR="00E91095" w:rsidRPr="008F3808">
              <w:rPr>
                <w:rFonts w:ascii="Times New Roman" w:hAnsi="Times New Roman" w:cs="Times New Roman"/>
                <w:color w:val="000000"/>
                <w:sz w:val="24"/>
                <w:szCs w:val="24"/>
              </w:rPr>
              <w:t>8</w:t>
            </w:r>
          </w:p>
        </w:tc>
        <w:tc>
          <w:tcPr>
            <w:tcW w:w="3269" w:type="dxa"/>
            <w:vAlign w:val="center"/>
          </w:tcPr>
          <w:p w14:paraId="434D89BD" w14:textId="367821C7" w:rsidR="00911BDD" w:rsidRPr="008C5016" w:rsidRDefault="00E91095" w:rsidP="00BC4FD3">
            <w:pPr>
              <w:spacing w:after="0" w:line="240" w:lineRule="auto"/>
              <w:contextualSpacing/>
              <w:rPr>
                <w:rFonts w:ascii="Times New Roman" w:hAnsi="Times New Roman" w:cs="Times New Roman"/>
                <w:color w:val="000000"/>
                <w:sz w:val="24"/>
                <w:szCs w:val="24"/>
              </w:rPr>
            </w:pPr>
            <w:r w:rsidRPr="00E91095">
              <w:rPr>
                <w:rFonts w:ascii="Times New Roman" w:eastAsia="Calibri" w:hAnsi="Times New Roman" w:cs="Times New Roman"/>
                <w:sz w:val="24"/>
                <w:szCs w:val="24"/>
                <w:lang w:eastAsia="ru-RU"/>
              </w:rPr>
              <w:t>церемония закрытия соревнований</w:t>
            </w:r>
          </w:p>
        </w:tc>
        <w:tc>
          <w:tcPr>
            <w:tcW w:w="1701" w:type="dxa"/>
            <w:vAlign w:val="center"/>
          </w:tcPr>
          <w:p w14:paraId="10A9F121" w14:textId="7B7B5873" w:rsidR="00911BDD" w:rsidRPr="00524750" w:rsidRDefault="00911BDD" w:rsidP="00560BAF">
            <w:pPr>
              <w:spacing w:after="0" w:line="240" w:lineRule="auto"/>
              <w:contextualSpacing/>
              <w:rPr>
                <w:rFonts w:ascii="Times New Roman" w:hAnsi="Times New Roman" w:cs="Times New Roman"/>
                <w:color w:val="000000"/>
                <w:sz w:val="24"/>
                <w:szCs w:val="24"/>
              </w:rPr>
            </w:pPr>
          </w:p>
        </w:tc>
        <w:tc>
          <w:tcPr>
            <w:tcW w:w="815" w:type="dxa"/>
            <w:vAlign w:val="center"/>
          </w:tcPr>
          <w:p w14:paraId="62942DD1" w14:textId="713C2AC0" w:rsidR="00911BDD" w:rsidRPr="00975E30" w:rsidRDefault="00911BDD" w:rsidP="00560BAF">
            <w:pPr>
              <w:spacing w:after="0" w:line="240" w:lineRule="auto"/>
              <w:contextualSpacing/>
              <w:rPr>
                <w:rFonts w:ascii="Times New Roman" w:hAnsi="Times New Roman" w:cs="Times New Roman"/>
                <w:color w:val="000000"/>
                <w:sz w:val="24"/>
                <w:szCs w:val="24"/>
              </w:rPr>
            </w:pPr>
          </w:p>
        </w:tc>
      </w:tr>
      <w:tr w:rsidR="00560BAF" w:rsidRPr="00975E30" w14:paraId="604782A8" w14:textId="77777777" w:rsidTr="00560BAF">
        <w:trPr>
          <w:trHeight w:val="477"/>
          <w:jc w:val="center"/>
        </w:trPr>
        <w:tc>
          <w:tcPr>
            <w:tcW w:w="1989" w:type="dxa"/>
            <w:vMerge/>
            <w:vAlign w:val="center"/>
          </w:tcPr>
          <w:p w14:paraId="6653BDD0"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33" w:type="dxa"/>
            <w:vMerge/>
            <w:vAlign w:val="center"/>
          </w:tcPr>
          <w:p w14:paraId="35A5B4B2"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963" w:type="dxa"/>
            <w:vMerge/>
            <w:vAlign w:val="center"/>
          </w:tcPr>
          <w:p w14:paraId="3111EC3A"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05" w:type="dxa"/>
            <w:vMerge/>
            <w:vAlign w:val="center"/>
          </w:tcPr>
          <w:p w14:paraId="17A04590"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08" w:type="dxa"/>
            <w:vMerge/>
            <w:vAlign w:val="center"/>
          </w:tcPr>
          <w:p w14:paraId="7A996CA4"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6AE9CCC8"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26620294"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709" w:type="dxa"/>
            <w:vMerge/>
            <w:vAlign w:val="center"/>
          </w:tcPr>
          <w:p w14:paraId="1909AD3A" w14:textId="77777777" w:rsidR="00560BAF" w:rsidRPr="00975E30" w:rsidRDefault="00560BAF" w:rsidP="00911BDD">
            <w:pPr>
              <w:spacing w:after="0" w:line="240" w:lineRule="auto"/>
              <w:contextualSpacing/>
              <w:jc w:val="both"/>
              <w:rPr>
                <w:rFonts w:ascii="Times New Roman" w:hAnsi="Times New Roman" w:cs="Times New Roman"/>
                <w:color w:val="000000"/>
                <w:sz w:val="20"/>
                <w:szCs w:val="20"/>
              </w:rPr>
            </w:pPr>
          </w:p>
        </w:tc>
        <w:tc>
          <w:tcPr>
            <w:tcW w:w="1274" w:type="dxa"/>
            <w:vAlign w:val="center"/>
          </w:tcPr>
          <w:p w14:paraId="23474C29" w14:textId="23C3BD46" w:rsidR="00560BAF" w:rsidRPr="0052159C" w:rsidRDefault="00560BAF" w:rsidP="00560BAF">
            <w:pPr>
              <w:spacing w:after="0" w:line="240" w:lineRule="auto"/>
              <w:contextualSpacing/>
              <w:jc w:val="both"/>
              <w:rPr>
                <w:rFonts w:ascii="Times New Roman" w:hAnsi="Times New Roman" w:cs="Times New Roman"/>
                <w:color w:val="000000"/>
              </w:rPr>
            </w:pPr>
          </w:p>
        </w:tc>
        <w:tc>
          <w:tcPr>
            <w:tcW w:w="992" w:type="dxa"/>
            <w:vAlign w:val="center"/>
          </w:tcPr>
          <w:p w14:paraId="01417C51" w14:textId="2079881E" w:rsidR="00560BAF" w:rsidRPr="008F3808" w:rsidRDefault="00BF4A98" w:rsidP="00911BDD">
            <w:pPr>
              <w:spacing w:after="0" w:line="240" w:lineRule="auto"/>
              <w:ind w:left="-108" w:right="-108"/>
              <w:contextualSpacing/>
              <w:jc w:val="center"/>
              <w:rPr>
                <w:rFonts w:ascii="Times New Roman" w:hAnsi="Times New Roman" w:cs="Times New Roman"/>
                <w:color w:val="000000"/>
                <w:sz w:val="24"/>
                <w:szCs w:val="24"/>
              </w:rPr>
            </w:pPr>
            <w:r w:rsidRPr="008F3808">
              <w:rPr>
                <w:rFonts w:ascii="Times New Roman" w:hAnsi="Times New Roman" w:cs="Times New Roman"/>
                <w:color w:val="000000"/>
                <w:sz w:val="24"/>
                <w:szCs w:val="24"/>
              </w:rPr>
              <w:t>17</w:t>
            </w:r>
            <w:r w:rsidR="00560BAF" w:rsidRPr="008F3808">
              <w:rPr>
                <w:rFonts w:ascii="Times New Roman" w:hAnsi="Times New Roman" w:cs="Times New Roman"/>
                <w:color w:val="000000"/>
                <w:sz w:val="24"/>
                <w:szCs w:val="24"/>
                <w:lang w:val="en-US"/>
              </w:rPr>
              <w:t>.0</w:t>
            </w:r>
            <w:r w:rsidR="00560BAF" w:rsidRPr="008F3808">
              <w:rPr>
                <w:rFonts w:ascii="Times New Roman" w:hAnsi="Times New Roman" w:cs="Times New Roman"/>
                <w:color w:val="000000"/>
                <w:sz w:val="24"/>
                <w:szCs w:val="24"/>
              </w:rPr>
              <w:t>8</w:t>
            </w:r>
          </w:p>
        </w:tc>
        <w:tc>
          <w:tcPr>
            <w:tcW w:w="5785" w:type="dxa"/>
            <w:gridSpan w:val="3"/>
            <w:vAlign w:val="center"/>
          </w:tcPr>
          <w:p w14:paraId="3B44FA6A" w14:textId="66295761" w:rsidR="00560BAF" w:rsidRPr="00524750" w:rsidRDefault="00560BAF" w:rsidP="00E91095">
            <w:pPr>
              <w:spacing w:after="0" w:line="240" w:lineRule="auto"/>
              <w:contextualSpacing/>
              <w:rPr>
                <w:rFonts w:ascii="Times New Roman" w:hAnsi="Times New Roman" w:cs="Times New Roman"/>
                <w:color w:val="000000"/>
                <w:sz w:val="24"/>
                <w:szCs w:val="24"/>
                <w:lang w:val="en-US"/>
              </w:rPr>
            </w:pPr>
            <w:r w:rsidRPr="00E91095">
              <w:rPr>
                <w:rFonts w:ascii="Times New Roman" w:eastAsia="Calibri" w:hAnsi="Times New Roman" w:cs="Times New Roman"/>
                <w:sz w:val="24"/>
                <w:szCs w:val="24"/>
                <w:lang w:eastAsia="zh-CN"/>
              </w:rPr>
              <w:t>день отъезда</w:t>
            </w:r>
          </w:p>
        </w:tc>
      </w:tr>
    </w:tbl>
    <w:p w14:paraId="3DD2162F" w14:textId="77777777" w:rsidR="000255FA" w:rsidRDefault="000255FA" w:rsidP="00943CB4">
      <w:pPr>
        <w:pStyle w:val="a7"/>
        <w:spacing w:line="240" w:lineRule="auto"/>
        <w:ind w:left="0"/>
        <w:rPr>
          <w:rFonts w:ascii="Times New Roman" w:hAnsi="Times New Roman" w:cs="Times New Roman"/>
          <w:b/>
          <w:sz w:val="28"/>
          <w:szCs w:val="28"/>
        </w:rPr>
        <w:sectPr w:rsidR="000255FA" w:rsidSect="00D75CC9">
          <w:headerReference w:type="first" r:id="rId11"/>
          <w:pgSz w:w="16838" w:h="11906" w:orient="landscape"/>
          <w:pgMar w:top="1134" w:right="1134" w:bottom="567" w:left="1134" w:header="708" w:footer="708" w:gutter="0"/>
          <w:pgNumType w:start="3"/>
          <w:cols w:space="708"/>
          <w:titlePg/>
          <w:docGrid w:linePitch="360"/>
        </w:sectPr>
      </w:pPr>
    </w:p>
    <w:p w14:paraId="7E3ED32C" w14:textId="7B51480B" w:rsidR="00E84320" w:rsidRPr="00C14B9E" w:rsidRDefault="00153BBB" w:rsidP="00E84320">
      <w:pPr>
        <w:pStyle w:val="a7"/>
        <w:numPr>
          <w:ilvl w:val="0"/>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84320" w:rsidRPr="00C14B9E">
        <w:rPr>
          <w:rFonts w:ascii="Times New Roman" w:hAnsi="Times New Roman" w:cs="Times New Roman"/>
          <w:b/>
          <w:sz w:val="28"/>
          <w:szCs w:val="28"/>
        </w:rPr>
        <w:t>ТРЕБОВАНИЯ К УЧАСТНИКАМ И УСЛОВИЯ ИХ ДОПУСКА</w:t>
      </w:r>
    </w:p>
    <w:p w14:paraId="4B383ED0" w14:textId="77777777" w:rsidR="00E84320" w:rsidRPr="00C14B9E" w:rsidRDefault="00E84320" w:rsidP="00E84320">
      <w:pPr>
        <w:spacing w:after="0" w:line="240" w:lineRule="auto"/>
        <w:ind w:firstLine="709"/>
        <w:contextualSpacing/>
        <w:rPr>
          <w:rFonts w:ascii="Times New Roman" w:hAnsi="Times New Roman" w:cs="Times New Roman"/>
          <w:sz w:val="28"/>
          <w:szCs w:val="28"/>
        </w:rPr>
      </w:pPr>
    </w:p>
    <w:p w14:paraId="7954CE5D" w14:textId="5B64308E" w:rsidR="004B21C7" w:rsidRPr="004B21C7" w:rsidRDefault="004B21C7" w:rsidP="004B21C7">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4B21C7">
        <w:rPr>
          <w:rFonts w:ascii="Times New Roman" w:hAnsi="Times New Roman" w:cs="Times New Roman"/>
          <w:sz w:val="28"/>
          <w:szCs w:val="28"/>
        </w:rPr>
        <w:t xml:space="preserve">В </w:t>
      </w:r>
      <w:r w:rsidR="007F4C3B">
        <w:rPr>
          <w:rFonts w:ascii="Times New Roman" w:hAnsi="Times New Roman" w:cs="Times New Roman"/>
          <w:sz w:val="28"/>
          <w:szCs w:val="28"/>
        </w:rPr>
        <w:t>Соревнованиях</w:t>
      </w:r>
      <w:r w:rsidRPr="004B21C7">
        <w:rPr>
          <w:rFonts w:ascii="Times New Roman" w:hAnsi="Times New Roman" w:cs="Times New Roman"/>
          <w:sz w:val="28"/>
          <w:szCs w:val="28"/>
        </w:rPr>
        <w:t xml:space="preserve"> учувствуют сильнейшие спортсмены субъектов Российской Федерации. От одного субъекта Российской Федерации может быть заявлена только одна сборная команда.</w:t>
      </w:r>
    </w:p>
    <w:p w14:paraId="41FA77C3" w14:textId="77777777" w:rsidR="007F4C3B" w:rsidRDefault="007F4C3B" w:rsidP="007F4C3B">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Спортсмен имеет право представлять только один субъект Российской Федерации.</w:t>
      </w:r>
    </w:p>
    <w:p w14:paraId="40D14237" w14:textId="77777777" w:rsidR="007F4C3B" w:rsidRDefault="007F4C3B" w:rsidP="007F4C3B">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Принадлежность спортсмена или лица, проходящего спортивную подготовку, к физкультурно-спортивной организации или образовательной организации определяется в соответствии со статьей 27 Федерального закона от 4 декабря 2007 года № 329-ФЗ «О физической культуре и спорте в Российской Федерации».</w:t>
      </w:r>
    </w:p>
    <w:p w14:paraId="680612ED" w14:textId="77777777" w:rsidR="00560BAF" w:rsidRDefault="00560BAF" w:rsidP="004B21C7">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560BAF">
        <w:rPr>
          <w:rFonts w:ascii="Times New Roman" w:hAnsi="Times New Roman" w:cs="Times New Roman"/>
          <w:sz w:val="28"/>
          <w:szCs w:val="28"/>
        </w:rPr>
        <w:t xml:space="preserve">Состав спортивной сборной команды субъекта Российской Федерации определяется по отбору. </w:t>
      </w:r>
    </w:p>
    <w:p w14:paraId="73D28577" w14:textId="77777777" w:rsidR="00560BAF" w:rsidRDefault="00560BAF" w:rsidP="00711E24">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560BAF">
        <w:rPr>
          <w:rFonts w:ascii="Times New Roman" w:hAnsi="Times New Roman" w:cs="Times New Roman"/>
          <w:sz w:val="28"/>
          <w:szCs w:val="28"/>
        </w:rPr>
        <w:t xml:space="preserve">К участию в Соревнованиях допускаются мужчины и женщины 17 лет и старше. Для участия в Соревнованиях спортсмен должен достичь установленного возраста в календарный год проведения спортивных соревнований. </w:t>
      </w:r>
    </w:p>
    <w:p w14:paraId="6B310103" w14:textId="697620BB" w:rsidR="00711E24" w:rsidRDefault="00711E24" w:rsidP="00711E24">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711E24">
        <w:rPr>
          <w:rFonts w:ascii="Times New Roman" w:hAnsi="Times New Roman" w:cs="Times New Roman"/>
          <w:sz w:val="28"/>
          <w:szCs w:val="28"/>
        </w:rPr>
        <w:t xml:space="preserve">К участию в </w:t>
      </w:r>
      <w:r w:rsidR="007F4C3B">
        <w:rPr>
          <w:rFonts w:ascii="Times New Roman" w:hAnsi="Times New Roman" w:cs="Times New Roman"/>
          <w:sz w:val="28"/>
          <w:szCs w:val="28"/>
        </w:rPr>
        <w:t>Соревнованиях</w:t>
      </w:r>
      <w:r w:rsidR="007F4C3B" w:rsidRPr="00711E24">
        <w:rPr>
          <w:rFonts w:ascii="Times New Roman" w:hAnsi="Times New Roman" w:cs="Times New Roman"/>
          <w:sz w:val="28"/>
          <w:szCs w:val="28"/>
        </w:rPr>
        <w:t xml:space="preserve"> </w:t>
      </w:r>
      <w:r w:rsidRPr="00711E24">
        <w:rPr>
          <w:rFonts w:ascii="Times New Roman" w:hAnsi="Times New Roman" w:cs="Times New Roman"/>
          <w:sz w:val="28"/>
          <w:szCs w:val="28"/>
        </w:rPr>
        <w:t>допускаются спортсмены, имеющие спортивную квалификацию не ниже спортивного разряда «кандидат в мастера спорта».</w:t>
      </w:r>
    </w:p>
    <w:p w14:paraId="1895E3A8" w14:textId="43E00A9E" w:rsidR="007F4C3B" w:rsidRDefault="00560BAF" w:rsidP="00711E24">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560BAF">
        <w:rPr>
          <w:rFonts w:ascii="Times New Roman" w:hAnsi="Times New Roman" w:cs="Times New Roman"/>
          <w:sz w:val="28"/>
          <w:szCs w:val="28"/>
        </w:rPr>
        <w:t>К участию в Соревнованиях допускаются спортсмены, занимающие:</w:t>
      </w:r>
    </w:p>
    <w:p w14:paraId="30E097F1" w14:textId="77777777" w:rsidR="00560BAF" w:rsidRDefault="00560BAF" w:rsidP="00560BAF">
      <w:pPr>
        <w:pStyle w:val="a7"/>
        <w:widowControl w:val="0"/>
        <w:autoSpaceDE w:val="0"/>
        <w:autoSpaceDN w:val="0"/>
        <w:adjustRightInd w:val="0"/>
        <w:spacing w:after="0" w:line="240" w:lineRule="auto"/>
        <w:ind w:left="567"/>
        <w:jc w:val="both"/>
        <w:rPr>
          <w:rFonts w:ascii="Times New Roman" w:hAnsi="Times New Roman" w:cs="Times New Roman"/>
          <w:sz w:val="28"/>
          <w:szCs w:val="28"/>
        </w:rPr>
      </w:pPr>
      <w:r w:rsidRPr="00560BAF">
        <w:rPr>
          <w:rFonts w:ascii="Times New Roman" w:hAnsi="Times New Roman" w:cs="Times New Roman"/>
          <w:sz w:val="28"/>
          <w:szCs w:val="28"/>
        </w:rPr>
        <w:t>а) с 1 по 20 места в текущем рейтинге Федерации скалолазания России (далее – ФСР) в спортивной дисциплине «лазание на трудность» на 15 июня 2026 года;</w:t>
      </w:r>
    </w:p>
    <w:p w14:paraId="00486F3C" w14:textId="77777777" w:rsidR="00560BAF" w:rsidRDefault="00560BAF" w:rsidP="00560BAF">
      <w:pPr>
        <w:pStyle w:val="a7"/>
        <w:widowControl w:val="0"/>
        <w:autoSpaceDE w:val="0"/>
        <w:autoSpaceDN w:val="0"/>
        <w:adjustRightInd w:val="0"/>
        <w:spacing w:after="0" w:line="240" w:lineRule="auto"/>
        <w:ind w:left="567"/>
        <w:jc w:val="both"/>
        <w:rPr>
          <w:rFonts w:ascii="Times New Roman" w:hAnsi="Times New Roman" w:cs="Times New Roman"/>
          <w:sz w:val="28"/>
          <w:szCs w:val="28"/>
        </w:rPr>
      </w:pPr>
      <w:r w:rsidRPr="00560BAF">
        <w:rPr>
          <w:rFonts w:ascii="Times New Roman" w:hAnsi="Times New Roman" w:cs="Times New Roman"/>
          <w:sz w:val="28"/>
          <w:szCs w:val="28"/>
        </w:rPr>
        <w:t>б) с 1 по 20 места в текущем рейтинге ФСР в спортивной дисциплине «боулдеринг» на 15 июня 2026 года;</w:t>
      </w:r>
    </w:p>
    <w:p w14:paraId="17655A3E" w14:textId="77777777" w:rsidR="00560BAF" w:rsidRDefault="00560BAF" w:rsidP="00560BAF">
      <w:pPr>
        <w:pStyle w:val="a7"/>
        <w:widowControl w:val="0"/>
        <w:autoSpaceDE w:val="0"/>
        <w:autoSpaceDN w:val="0"/>
        <w:adjustRightInd w:val="0"/>
        <w:spacing w:after="0" w:line="240" w:lineRule="auto"/>
        <w:ind w:left="567"/>
        <w:jc w:val="both"/>
        <w:rPr>
          <w:rFonts w:ascii="Times New Roman" w:hAnsi="Times New Roman" w:cs="Times New Roman"/>
          <w:sz w:val="28"/>
          <w:szCs w:val="28"/>
        </w:rPr>
      </w:pPr>
      <w:r w:rsidRPr="00560BAF">
        <w:rPr>
          <w:rFonts w:ascii="Times New Roman" w:hAnsi="Times New Roman" w:cs="Times New Roman"/>
          <w:sz w:val="28"/>
          <w:szCs w:val="28"/>
        </w:rPr>
        <w:t>в) с 1 по 14 места в текущем рейтинге ФСР в спортивной дисциплине «лазание на скорость» на 15 июня 2026 года.</w:t>
      </w:r>
    </w:p>
    <w:p w14:paraId="33336D2D" w14:textId="22BD4FCA" w:rsidR="00560BAF" w:rsidRPr="00560BAF" w:rsidRDefault="00560BAF" w:rsidP="00560BAF">
      <w:pPr>
        <w:pStyle w:val="a7"/>
        <w:widowControl w:val="0"/>
        <w:numPr>
          <w:ilvl w:val="1"/>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560BAF">
        <w:rPr>
          <w:rFonts w:ascii="Times New Roman" w:hAnsi="Times New Roman" w:cs="Times New Roman"/>
          <w:sz w:val="28"/>
          <w:szCs w:val="28"/>
        </w:rPr>
        <w:t xml:space="preserve">В случае отказа участника от Соревнований, может быть заявлен спортсмен, следующий по рейтингу. </w:t>
      </w:r>
    </w:p>
    <w:p w14:paraId="363B5CC8" w14:textId="77777777" w:rsidR="00711E24" w:rsidRPr="00711E24" w:rsidRDefault="00711E24" w:rsidP="00711E24">
      <w:pPr>
        <w:pStyle w:val="a7"/>
        <w:widowControl w:val="0"/>
        <w:autoSpaceDE w:val="0"/>
        <w:autoSpaceDN w:val="0"/>
        <w:adjustRightInd w:val="0"/>
        <w:spacing w:after="0" w:line="240" w:lineRule="auto"/>
        <w:ind w:left="567"/>
        <w:jc w:val="both"/>
        <w:rPr>
          <w:rFonts w:ascii="Times New Roman" w:hAnsi="Times New Roman" w:cs="Times New Roman"/>
          <w:sz w:val="28"/>
          <w:szCs w:val="28"/>
        </w:rPr>
      </w:pPr>
    </w:p>
    <w:p w14:paraId="3D1D791A" w14:textId="7845B625" w:rsidR="000842BA" w:rsidRPr="00C14B9E" w:rsidRDefault="00153BBB" w:rsidP="00761971">
      <w:pPr>
        <w:pStyle w:val="a7"/>
        <w:numPr>
          <w:ilvl w:val="0"/>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0842BA" w:rsidRPr="00C14B9E">
        <w:rPr>
          <w:rFonts w:ascii="Times New Roman" w:hAnsi="Times New Roman" w:cs="Times New Roman"/>
          <w:b/>
          <w:sz w:val="28"/>
          <w:szCs w:val="28"/>
        </w:rPr>
        <w:t>ЗАЯВКИ НА УЧАСТИЕ</w:t>
      </w:r>
    </w:p>
    <w:p w14:paraId="2EBBA4B3" w14:textId="77777777" w:rsidR="00A3077D" w:rsidRPr="00C14B9E" w:rsidRDefault="00A3077D" w:rsidP="00A3077D">
      <w:pPr>
        <w:spacing w:after="0" w:line="240" w:lineRule="auto"/>
        <w:contextualSpacing/>
        <w:jc w:val="both"/>
        <w:rPr>
          <w:rFonts w:ascii="Times New Roman" w:hAnsi="Times New Roman" w:cs="Times New Roman"/>
          <w:sz w:val="28"/>
          <w:szCs w:val="28"/>
        </w:rPr>
      </w:pPr>
    </w:p>
    <w:p w14:paraId="1A1D9F6A" w14:textId="0469C5CB" w:rsidR="008F3808" w:rsidRDefault="00D23033" w:rsidP="008F3808">
      <w:pPr>
        <w:pStyle w:val="a7"/>
        <w:numPr>
          <w:ilvl w:val="1"/>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00F05470" w:rsidRPr="00560BAF">
        <w:rPr>
          <w:rFonts w:ascii="Times New Roman" w:hAnsi="Times New Roman" w:cs="Times New Roman"/>
          <w:sz w:val="28"/>
          <w:szCs w:val="28"/>
        </w:rPr>
        <w:t xml:space="preserve">аявки на участие в Соревнованиях </w:t>
      </w:r>
      <w:r w:rsidR="00560BAF" w:rsidRPr="00560BAF">
        <w:rPr>
          <w:rFonts w:ascii="Times New Roman" w:hAnsi="Times New Roman" w:cs="Times New Roman"/>
          <w:sz w:val="28"/>
          <w:szCs w:val="28"/>
        </w:rPr>
        <w:t xml:space="preserve">направляются </w:t>
      </w:r>
      <w:r w:rsidR="008F3808" w:rsidRPr="00560BAF">
        <w:rPr>
          <w:rFonts w:ascii="Times New Roman" w:hAnsi="Times New Roman" w:cs="Times New Roman"/>
          <w:sz w:val="28"/>
          <w:szCs w:val="28"/>
        </w:rPr>
        <w:t xml:space="preserve">руководителями региональных федераций или старшими тренерами регионов не позднее </w:t>
      </w:r>
      <w:r w:rsidR="00B22E9E">
        <w:rPr>
          <w:rFonts w:ascii="Times New Roman" w:hAnsi="Times New Roman" w:cs="Times New Roman"/>
          <w:sz w:val="28"/>
          <w:szCs w:val="28"/>
        </w:rPr>
        <w:t>01</w:t>
      </w:r>
      <w:r w:rsidR="008F3808">
        <w:rPr>
          <w:rFonts w:ascii="Times New Roman" w:hAnsi="Times New Roman" w:cs="Times New Roman"/>
          <w:sz w:val="28"/>
          <w:szCs w:val="28"/>
        </w:rPr>
        <w:t xml:space="preserve"> июля</w:t>
      </w:r>
      <w:r w:rsidR="008F3808" w:rsidRPr="00560BAF">
        <w:rPr>
          <w:rFonts w:ascii="Times New Roman" w:hAnsi="Times New Roman" w:cs="Times New Roman"/>
          <w:sz w:val="28"/>
          <w:szCs w:val="28"/>
        </w:rPr>
        <w:t xml:space="preserve"> 2026 года через сайт portal.rusclimbing.ru. </w:t>
      </w:r>
    </w:p>
    <w:p w14:paraId="67AA31FB" w14:textId="01A2651F" w:rsidR="008F3808" w:rsidRPr="00606300" w:rsidRDefault="00560BAF" w:rsidP="008F3808">
      <w:pPr>
        <w:spacing w:after="0" w:line="240" w:lineRule="auto"/>
        <w:jc w:val="both"/>
        <w:rPr>
          <w:rFonts w:ascii="Times New Roman" w:hAnsi="Times New Roman" w:cs="Times New Roman"/>
          <w:sz w:val="28"/>
          <w:szCs w:val="28"/>
        </w:rPr>
      </w:pPr>
      <w:r w:rsidRPr="00560BAF">
        <w:rPr>
          <w:rFonts w:ascii="Times New Roman" w:hAnsi="Times New Roman" w:cs="Times New Roman"/>
          <w:sz w:val="28"/>
          <w:szCs w:val="28"/>
        </w:rPr>
        <w:t>Список заявленных спортсменов публикуется на официальном сайте ФСР (www.rusclimbing.ru) в течение 3 дней после окончания приема заявок.</w:t>
      </w:r>
      <w:r w:rsidR="008F3808">
        <w:rPr>
          <w:rFonts w:ascii="Times New Roman" w:hAnsi="Times New Roman" w:cs="Times New Roman"/>
          <w:sz w:val="28"/>
          <w:szCs w:val="28"/>
        </w:rPr>
        <w:t xml:space="preserve"> </w:t>
      </w:r>
      <w:r w:rsidR="00606300">
        <w:rPr>
          <w:rFonts w:ascii="Times New Roman" w:hAnsi="Times New Roman" w:cs="Times New Roman"/>
          <w:sz w:val="28"/>
          <w:szCs w:val="28"/>
        </w:rPr>
        <w:t>Скан з</w:t>
      </w:r>
      <w:r w:rsidR="008F3808" w:rsidRPr="00560BAF">
        <w:rPr>
          <w:rFonts w:ascii="Times New Roman" w:hAnsi="Times New Roman" w:cs="Times New Roman"/>
          <w:sz w:val="28"/>
          <w:szCs w:val="28"/>
        </w:rPr>
        <w:t>аявки</w:t>
      </w:r>
      <w:r w:rsidR="008F3808">
        <w:rPr>
          <w:rFonts w:ascii="Times New Roman" w:hAnsi="Times New Roman" w:cs="Times New Roman"/>
          <w:sz w:val="28"/>
          <w:szCs w:val="28"/>
        </w:rPr>
        <w:t xml:space="preserve"> (приложение)</w:t>
      </w:r>
      <w:r w:rsidR="008F3808" w:rsidRPr="008F3808">
        <w:rPr>
          <w:rFonts w:ascii="Times New Roman" w:hAnsi="Times New Roman" w:cs="Times New Roman"/>
          <w:sz w:val="28"/>
          <w:szCs w:val="28"/>
        </w:rPr>
        <w:t xml:space="preserve"> </w:t>
      </w:r>
      <w:r w:rsidR="008F3808" w:rsidRPr="00560BAF">
        <w:rPr>
          <w:rFonts w:ascii="Times New Roman" w:hAnsi="Times New Roman" w:cs="Times New Roman"/>
          <w:sz w:val="28"/>
          <w:szCs w:val="28"/>
        </w:rPr>
        <w:t>на участие в Соревнованиях с указанием состава направляются</w:t>
      </w:r>
      <w:r w:rsidR="008F3808">
        <w:rPr>
          <w:rFonts w:ascii="Times New Roman" w:hAnsi="Times New Roman" w:cs="Times New Roman"/>
          <w:sz w:val="28"/>
          <w:szCs w:val="28"/>
        </w:rPr>
        <w:t xml:space="preserve"> </w:t>
      </w:r>
      <w:r w:rsidR="008F3808" w:rsidRPr="008F3808">
        <w:rPr>
          <w:rFonts w:ascii="Times New Roman" w:hAnsi="Times New Roman" w:cs="Times New Roman"/>
          <w:sz w:val="28"/>
          <w:szCs w:val="28"/>
        </w:rPr>
        <w:t xml:space="preserve">органами исполнительной власти субъекта Российской Федерации в области физической культуры и спорта, руководителями региональных федераций или старшими тренерами регионов не позднее 1 августа 2026 года </w:t>
      </w:r>
      <w:r w:rsidR="008F3808">
        <w:rPr>
          <w:rFonts w:ascii="Times New Roman" w:hAnsi="Times New Roman" w:cs="Times New Roman"/>
          <w:sz w:val="28"/>
          <w:szCs w:val="28"/>
        </w:rPr>
        <w:t xml:space="preserve">главному секретарю соревнований на электронную почту </w:t>
      </w:r>
      <w:hyperlink r:id="rId12" w:history="1">
        <w:r w:rsidR="00606300" w:rsidRPr="00B62E3C">
          <w:rPr>
            <w:rStyle w:val="ac"/>
            <w:rFonts w:ascii="Times New Roman" w:hAnsi="Times New Roman" w:cs="Times New Roman"/>
            <w:sz w:val="28"/>
            <w:szCs w:val="28"/>
          </w:rPr>
          <w:t>yago2010@bk.ru</w:t>
        </w:r>
      </w:hyperlink>
      <w:r w:rsidR="00606300" w:rsidRPr="00606300">
        <w:rPr>
          <w:rFonts w:ascii="Times New Roman" w:hAnsi="Times New Roman" w:cs="Times New Roman"/>
          <w:sz w:val="28"/>
          <w:szCs w:val="28"/>
        </w:rPr>
        <w:t xml:space="preserve"> </w:t>
      </w:r>
    </w:p>
    <w:p w14:paraId="0DE5DCD6" w14:textId="49DD9A92" w:rsidR="005977B3" w:rsidRPr="00560BAF" w:rsidRDefault="00146E6A" w:rsidP="007E6B62">
      <w:pPr>
        <w:pStyle w:val="a7"/>
        <w:numPr>
          <w:ilvl w:val="1"/>
          <w:numId w:val="25"/>
        </w:numPr>
        <w:spacing w:after="0" w:line="240" w:lineRule="auto"/>
        <w:ind w:left="0" w:firstLine="567"/>
        <w:jc w:val="both"/>
        <w:rPr>
          <w:rFonts w:ascii="Times New Roman" w:hAnsi="Times New Roman" w:cs="Times New Roman"/>
          <w:sz w:val="28"/>
          <w:szCs w:val="28"/>
        </w:rPr>
      </w:pPr>
      <w:r w:rsidRPr="00560BAF">
        <w:rPr>
          <w:rFonts w:ascii="Times New Roman" w:hAnsi="Times New Roman" w:cs="Times New Roman"/>
          <w:sz w:val="28"/>
          <w:szCs w:val="28"/>
        </w:rPr>
        <w:t>В Комиссию по допуску</w:t>
      </w:r>
      <w:r w:rsidR="004D434B" w:rsidRPr="00560BAF">
        <w:rPr>
          <w:rFonts w:ascii="Times New Roman" w:hAnsi="Times New Roman" w:cs="Times New Roman"/>
          <w:sz w:val="28"/>
          <w:szCs w:val="28"/>
        </w:rPr>
        <w:t xml:space="preserve"> (далее – Комиссия)</w:t>
      </w:r>
      <w:r w:rsidRPr="00560BAF">
        <w:rPr>
          <w:rFonts w:ascii="Times New Roman" w:hAnsi="Times New Roman" w:cs="Times New Roman"/>
          <w:sz w:val="28"/>
          <w:szCs w:val="28"/>
        </w:rPr>
        <w:t xml:space="preserve"> представителем спортивной сборной команды субъекта Российской Федерации подается</w:t>
      </w:r>
      <w:r w:rsidR="005F4251" w:rsidRPr="00560BAF">
        <w:rPr>
          <w:rFonts w:ascii="Times New Roman" w:hAnsi="Times New Roman" w:cs="Times New Roman"/>
          <w:sz w:val="28"/>
          <w:szCs w:val="28"/>
        </w:rPr>
        <w:t xml:space="preserve"> </w:t>
      </w:r>
      <w:r w:rsidRPr="00560BAF">
        <w:rPr>
          <w:rFonts w:ascii="Times New Roman" w:hAnsi="Times New Roman" w:cs="Times New Roman"/>
          <w:sz w:val="28"/>
          <w:szCs w:val="28"/>
        </w:rPr>
        <w:t>официальная заявка спортивной сборной команды субъекта Российской Федерации</w:t>
      </w:r>
      <w:r w:rsidR="004F5D1A" w:rsidRPr="00560BAF">
        <w:rPr>
          <w:rFonts w:ascii="Times New Roman" w:hAnsi="Times New Roman" w:cs="Times New Roman"/>
          <w:sz w:val="28"/>
          <w:szCs w:val="28"/>
        </w:rPr>
        <w:t xml:space="preserve"> (приложение к </w:t>
      </w:r>
      <w:r w:rsidR="004F5D1A" w:rsidRPr="00560BAF">
        <w:rPr>
          <w:rFonts w:ascii="Times New Roman" w:hAnsi="Times New Roman" w:cs="Times New Roman"/>
          <w:sz w:val="28"/>
          <w:szCs w:val="28"/>
        </w:rPr>
        <w:lastRenderedPageBreak/>
        <w:t>Положению о спортивных соревнованиях Спартакиады)</w:t>
      </w:r>
      <w:r w:rsidRPr="00560BAF">
        <w:rPr>
          <w:rFonts w:ascii="Times New Roman" w:hAnsi="Times New Roman" w:cs="Times New Roman"/>
          <w:sz w:val="28"/>
          <w:szCs w:val="28"/>
        </w:rPr>
        <w:t xml:space="preserve"> с указанием в таблице полного состава участников (руководитель команды, спортсмены, тренеры и иные специалисты), подписанная руководителем органа исполнительной власти субъекта Российской Федерации в области физической культуры и спорта, главным (старшим) тренером спортивной сборной команды субъекта Российской Федерации или руководителем региональной спортивной федерации и врачом медицинского учреждения</w:t>
      </w:r>
      <w:r w:rsidR="005F4251" w:rsidRPr="00560BAF">
        <w:rPr>
          <w:rFonts w:ascii="Times New Roman" w:hAnsi="Times New Roman" w:cs="Times New Roman"/>
          <w:sz w:val="28"/>
          <w:szCs w:val="28"/>
        </w:rPr>
        <w:t>.</w:t>
      </w:r>
    </w:p>
    <w:p w14:paraId="1FAEE47C" w14:textId="25BAE4BD" w:rsidR="00146E6A" w:rsidRPr="005977B3" w:rsidRDefault="00146E6A"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К официальной заявке прилагаются следующие документы на каждого участника:</w:t>
      </w:r>
    </w:p>
    <w:p w14:paraId="1380309B"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а) документ, удостоверяющий личность – паспорт гражданина Российской Федерации или паспорт гражданина Российской Федерации, удостоверяющий личность гражданина Российской Федерации за пределами территории Российской Федерации (в случае отсутствия паспорта гражданина Российской Федерации);</w:t>
      </w:r>
    </w:p>
    <w:p w14:paraId="37D56FB1"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б) зачетная классификационная книжка спортсмена, удостоверение мастера спорта России или мастера спорта России международного класса;</w:t>
      </w:r>
    </w:p>
    <w:p w14:paraId="122ABAC9"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в) оригинал договора (страхового полиса) о страховании жизни и здоровья от несчастных случаев;</w:t>
      </w:r>
    </w:p>
    <w:p w14:paraId="0C4C7090"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г) полис обязательного медицинского страхования;</w:t>
      </w:r>
    </w:p>
    <w:p w14:paraId="6B86F8FC"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д) полис страхования гражданской ответственности за вред, причиненный третьим лицам, в случае если такое требование содержится в Регламенте по виду спорта;</w:t>
      </w:r>
    </w:p>
    <w:p w14:paraId="340ACFFD" w14:textId="77777777" w:rsidR="00146E6A" w:rsidRPr="005F4251"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е) согласие на обработку персональных данных на каждого участника спортивной сборной команды субъекта Российской Федерации, включая руководителя команды, спортсменов, тренеров и иных специалистов;</w:t>
      </w:r>
    </w:p>
    <w:p w14:paraId="1DD9DAE1" w14:textId="1DFFCA38" w:rsidR="00146E6A" w:rsidRDefault="00146E6A" w:rsidP="005F4251">
      <w:pPr>
        <w:spacing w:after="0" w:line="240" w:lineRule="auto"/>
        <w:ind w:firstLine="709"/>
        <w:jc w:val="both"/>
        <w:rPr>
          <w:rFonts w:ascii="Times New Roman" w:hAnsi="Times New Roman" w:cs="Times New Roman"/>
          <w:sz w:val="28"/>
          <w:szCs w:val="28"/>
        </w:rPr>
      </w:pPr>
      <w:r w:rsidRPr="005F4251">
        <w:rPr>
          <w:rFonts w:ascii="Times New Roman" w:hAnsi="Times New Roman" w:cs="Times New Roman"/>
          <w:sz w:val="28"/>
          <w:szCs w:val="28"/>
        </w:rPr>
        <w:t>ж) сертификаты на знание антидопинговых правил спортсменом и его тренером (тренерами);</w:t>
      </w:r>
    </w:p>
    <w:p w14:paraId="78FD8F2C" w14:textId="4B0D8740" w:rsidR="00C70EEF" w:rsidRPr="00C70EEF" w:rsidRDefault="00C70EEF" w:rsidP="005F42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письменное согласие от родителей (опекунов) на участие в спортивных соревнованиях</w:t>
      </w:r>
      <w:r w:rsidRPr="00C70EEF">
        <w:rPr>
          <w:rFonts w:ascii="Times New Roman" w:hAnsi="Times New Roman" w:cs="Times New Roman"/>
          <w:sz w:val="28"/>
          <w:szCs w:val="28"/>
        </w:rPr>
        <w:t>;</w:t>
      </w:r>
    </w:p>
    <w:p w14:paraId="1E09B454" w14:textId="6C3B7986" w:rsidR="005977B3" w:rsidRDefault="00C70EEF" w:rsidP="00433B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146E6A" w:rsidRPr="005F4251">
        <w:rPr>
          <w:rFonts w:ascii="Times New Roman" w:hAnsi="Times New Roman" w:cs="Times New Roman"/>
          <w:sz w:val="28"/>
          <w:szCs w:val="28"/>
        </w:rPr>
        <w:t>) медицинский допуск для участия в спортивном соревновании.</w:t>
      </w:r>
    </w:p>
    <w:p w14:paraId="1CD3B81B" w14:textId="4245B8DA" w:rsidR="005977B3" w:rsidRDefault="008170EC"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По результатам проверки документов Комиссия оформляет решение, утверждаемое главным судьей.</w:t>
      </w:r>
    </w:p>
    <w:p w14:paraId="1E12503B" w14:textId="1C421BAA" w:rsidR="005977B3" w:rsidRDefault="008170EC"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 xml:space="preserve">На основании данного решения участники (спортсмены, руководитель команды, тренеры и </w:t>
      </w:r>
      <w:r w:rsidR="00313187" w:rsidRPr="005977B3">
        <w:rPr>
          <w:rFonts w:ascii="Times New Roman" w:hAnsi="Times New Roman" w:cs="Times New Roman"/>
          <w:sz w:val="28"/>
          <w:szCs w:val="28"/>
        </w:rPr>
        <w:t>иные специалисты</w:t>
      </w:r>
      <w:r w:rsidRPr="005977B3">
        <w:rPr>
          <w:rFonts w:ascii="Times New Roman" w:hAnsi="Times New Roman" w:cs="Times New Roman"/>
          <w:sz w:val="28"/>
          <w:szCs w:val="28"/>
        </w:rPr>
        <w:t>) считаются официально допущенным</w:t>
      </w:r>
      <w:r w:rsidR="00A70808" w:rsidRPr="005977B3">
        <w:rPr>
          <w:rFonts w:ascii="Times New Roman" w:hAnsi="Times New Roman" w:cs="Times New Roman"/>
          <w:sz w:val="28"/>
          <w:szCs w:val="28"/>
        </w:rPr>
        <w:t>и</w:t>
      </w:r>
      <w:r w:rsidRPr="005977B3">
        <w:rPr>
          <w:rFonts w:ascii="Times New Roman" w:hAnsi="Times New Roman" w:cs="Times New Roman"/>
          <w:sz w:val="28"/>
          <w:szCs w:val="28"/>
        </w:rPr>
        <w:t xml:space="preserve"> </w:t>
      </w:r>
      <w:r w:rsidR="00A70808" w:rsidRPr="005977B3">
        <w:rPr>
          <w:rFonts w:ascii="Times New Roman" w:hAnsi="Times New Roman" w:cs="Times New Roman"/>
          <w:sz w:val="28"/>
          <w:szCs w:val="28"/>
        </w:rPr>
        <w:t xml:space="preserve">к </w:t>
      </w:r>
      <w:r w:rsidR="00675FC8">
        <w:rPr>
          <w:rFonts w:ascii="Times New Roman" w:hAnsi="Times New Roman" w:cs="Times New Roman"/>
          <w:sz w:val="28"/>
          <w:szCs w:val="28"/>
        </w:rPr>
        <w:t>Соревнованиям</w:t>
      </w:r>
      <w:r w:rsidRPr="005977B3">
        <w:rPr>
          <w:rFonts w:ascii="Times New Roman" w:hAnsi="Times New Roman" w:cs="Times New Roman"/>
          <w:sz w:val="28"/>
          <w:szCs w:val="28"/>
        </w:rPr>
        <w:t>.</w:t>
      </w:r>
    </w:p>
    <w:p w14:paraId="09056311" w14:textId="60877E63" w:rsidR="005977B3" w:rsidRDefault="008170EC"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 xml:space="preserve">Протесты на решения Комиссии по допуску участников по возрасту или территориальной принадлежности спортсмена, выявленные в ходе соревнований, рассматриваются </w:t>
      </w:r>
      <w:r w:rsidR="00560BAF">
        <w:rPr>
          <w:rFonts w:ascii="Times New Roman" w:hAnsi="Times New Roman" w:cs="Times New Roman"/>
          <w:sz w:val="28"/>
          <w:szCs w:val="28"/>
        </w:rPr>
        <w:t>главной судейской коллегией по виду спорта «скалолазание» (далее – ГСК)</w:t>
      </w:r>
      <w:r w:rsidR="00675FC8">
        <w:rPr>
          <w:rFonts w:ascii="Times New Roman" w:hAnsi="Times New Roman" w:cs="Times New Roman"/>
          <w:sz w:val="28"/>
          <w:szCs w:val="28"/>
        </w:rPr>
        <w:t>.</w:t>
      </w:r>
    </w:p>
    <w:p w14:paraId="4710E472" w14:textId="77777777" w:rsidR="005977B3" w:rsidRDefault="008170EC"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 xml:space="preserve">В случае удовлетворения протеста спортсмен, нарушивший Положение о соревнованиях Спартакиады, дисквалифицируется, его результаты аннулируются. </w:t>
      </w:r>
    </w:p>
    <w:p w14:paraId="491CFFF0" w14:textId="493A4FF7" w:rsidR="005977B3" w:rsidRDefault="008170EC" w:rsidP="005977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 xml:space="preserve">Протесты, поданные после окончания соревнований и утверждения результатов </w:t>
      </w:r>
      <w:r w:rsidR="005112DC" w:rsidRPr="005977B3">
        <w:rPr>
          <w:rFonts w:ascii="Times New Roman" w:hAnsi="Times New Roman" w:cs="Times New Roman"/>
          <w:sz w:val="28"/>
          <w:szCs w:val="28"/>
        </w:rPr>
        <w:t>ГСК</w:t>
      </w:r>
      <w:r w:rsidR="00675FC8">
        <w:rPr>
          <w:rFonts w:ascii="Times New Roman" w:hAnsi="Times New Roman" w:cs="Times New Roman"/>
          <w:sz w:val="28"/>
          <w:szCs w:val="28"/>
        </w:rPr>
        <w:t>,</w:t>
      </w:r>
      <w:r w:rsidRPr="005977B3">
        <w:rPr>
          <w:rFonts w:ascii="Times New Roman" w:hAnsi="Times New Roman" w:cs="Times New Roman"/>
          <w:sz w:val="28"/>
          <w:szCs w:val="28"/>
        </w:rPr>
        <w:t xml:space="preserve"> не рассматриваются.</w:t>
      </w:r>
    </w:p>
    <w:p w14:paraId="7610C8A5" w14:textId="4631CE5E" w:rsidR="0070472B" w:rsidRPr="007B5EB3" w:rsidRDefault="008170EC" w:rsidP="007B5EB3">
      <w:pPr>
        <w:pStyle w:val="a7"/>
        <w:numPr>
          <w:ilvl w:val="1"/>
          <w:numId w:val="25"/>
        </w:numPr>
        <w:spacing w:after="0" w:line="240" w:lineRule="auto"/>
        <w:ind w:left="0" w:firstLine="567"/>
        <w:jc w:val="both"/>
        <w:rPr>
          <w:rFonts w:ascii="Times New Roman" w:hAnsi="Times New Roman" w:cs="Times New Roman"/>
          <w:sz w:val="28"/>
          <w:szCs w:val="28"/>
        </w:rPr>
      </w:pPr>
      <w:r w:rsidRPr="005977B3">
        <w:rPr>
          <w:rFonts w:ascii="Times New Roman" w:hAnsi="Times New Roman" w:cs="Times New Roman"/>
          <w:sz w:val="28"/>
          <w:szCs w:val="28"/>
        </w:rPr>
        <w:t xml:space="preserve">Решение </w:t>
      </w:r>
      <w:r w:rsidR="005112DC" w:rsidRPr="005977B3">
        <w:rPr>
          <w:rFonts w:ascii="Times New Roman" w:hAnsi="Times New Roman" w:cs="Times New Roman"/>
          <w:sz w:val="28"/>
          <w:szCs w:val="28"/>
        </w:rPr>
        <w:t>ГСК</w:t>
      </w:r>
      <w:r w:rsidR="004D434B">
        <w:rPr>
          <w:rFonts w:ascii="Times New Roman" w:hAnsi="Times New Roman" w:cs="Times New Roman"/>
          <w:sz w:val="28"/>
          <w:szCs w:val="28"/>
        </w:rPr>
        <w:t xml:space="preserve"> </w:t>
      </w:r>
      <w:r w:rsidRPr="005977B3">
        <w:rPr>
          <w:rFonts w:ascii="Times New Roman" w:hAnsi="Times New Roman" w:cs="Times New Roman"/>
          <w:sz w:val="28"/>
          <w:szCs w:val="28"/>
        </w:rPr>
        <w:t>является окончательным и дальнейшему рассмотрению не подлежит.</w:t>
      </w:r>
    </w:p>
    <w:p w14:paraId="4D043BDB" w14:textId="7FC6D545" w:rsidR="005D5222" w:rsidRDefault="005D5222" w:rsidP="00FF1444">
      <w:pPr>
        <w:pStyle w:val="a7"/>
        <w:spacing w:after="0" w:line="240" w:lineRule="auto"/>
        <w:ind w:left="0" w:firstLine="709"/>
        <w:jc w:val="both"/>
        <w:rPr>
          <w:rFonts w:ascii="Times New Roman" w:hAnsi="Times New Roman" w:cs="Times New Roman"/>
          <w:sz w:val="28"/>
          <w:szCs w:val="28"/>
        </w:rPr>
      </w:pPr>
    </w:p>
    <w:p w14:paraId="09F0B234" w14:textId="71F12B5C" w:rsidR="007B5EB3" w:rsidRDefault="007B5EB3" w:rsidP="00FF1444">
      <w:pPr>
        <w:pStyle w:val="a7"/>
        <w:spacing w:after="0" w:line="240" w:lineRule="auto"/>
        <w:ind w:left="0" w:firstLine="709"/>
        <w:jc w:val="both"/>
        <w:rPr>
          <w:rFonts w:ascii="Times New Roman" w:hAnsi="Times New Roman" w:cs="Times New Roman"/>
          <w:sz w:val="28"/>
          <w:szCs w:val="28"/>
        </w:rPr>
      </w:pPr>
    </w:p>
    <w:p w14:paraId="4C196AA6" w14:textId="77777777" w:rsidR="007B5EB3" w:rsidRPr="00C14B9E" w:rsidRDefault="007B5EB3" w:rsidP="00FF1444">
      <w:pPr>
        <w:pStyle w:val="a7"/>
        <w:spacing w:after="0" w:line="240" w:lineRule="auto"/>
        <w:ind w:left="0" w:firstLine="709"/>
        <w:jc w:val="both"/>
        <w:rPr>
          <w:rFonts w:ascii="Times New Roman" w:hAnsi="Times New Roman" w:cs="Times New Roman"/>
          <w:sz w:val="28"/>
          <w:szCs w:val="28"/>
        </w:rPr>
      </w:pPr>
    </w:p>
    <w:p w14:paraId="7CEE5088" w14:textId="10D4542E" w:rsidR="000842BA" w:rsidRDefault="00153BBB" w:rsidP="00761971">
      <w:pPr>
        <w:pStyle w:val="a7"/>
        <w:numPr>
          <w:ilvl w:val="0"/>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0842BA" w:rsidRPr="00C14B9E">
        <w:rPr>
          <w:rFonts w:ascii="Times New Roman" w:hAnsi="Times New Roman" w:cs="Times New Roman"/>
          <w:b/>
          <w:sz w:val="28"/>
          <w:szCs w:val="28"/>
        </w:rPr>
        <w:t>УСЛОВИЯ ПОДВЕДЕНИЯ ИТОГОВ</w:t>
      </w:r>
    </w:p>
    <w:p w14:paraId="3CAE234E" w14:textId="77777777" w:rsidR="00675FC8" w:rsidRPr="00C14B9E" w:rsidRDefault="00675FC8" w:rsidP="00675FC8">
      <w:pPr>
        <w:pStyle w:val="a7"/>
        <w:spacing w:after="0" w:line="240" w:lineRule="auto"/>
        <w:ind w:left="0"/>
        <w:rPr>
          <w:rFonts w:ascii="Times New Roman" w:hAnsi="Times New Roman" w:cs="Times New Roman"/>
          <w:b/>
          <w:sz w:val="28"/>
          <w:szCs w:val="28"/>
        </w:rPr>
      </w:pPr>
    </w:p>
    <w:p w14:paraId="14F64AC4" w14:textId="19F2DA91" w:rsidR="00675FC8" w:rsidRDefault="00D23033" w:rsidP="00D23033">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D23033">
        <w:rPr>
          <w:rFonts w:ascii="Times New Roman" w:eastAsia="Times New Roman" w:hAnsi="Times New Roman" w:cs="Times New Roman"/>
          <w:kern w:val="1"/>
          <w:sz w:val="28"/>
          <w:szCs w:val="28"/>
          <w:lang w:eastAsia="ar-SA"/>
        </w:rPr>
        <w:t xml:space="preserve">Соревнования проводятся в спортивных дисциплинах: «лазание на трудность», «боулдеринг», «лазание на скорость». </w:t>
      </w:r>
    </w:p>
    <w:p w14:paraId="21FED8B2" w14:textId="06628785" w:rsidR="007B5EB3" w:rsidRPr="007B5EB3" w:rsidRDefault="007B5EB3" w:rsidP="007B5EB3">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7B5EB3">
        <w:rPr>
          <w:rFonts w:ascii="Times New Roman" w:eastAsia="Times New Roman" w:hAnsi="Times New Roman" w:cs="Times New Roman"/>
          <w:kern w:val="1"/>
          <w:sz w:val="28"/>
          <w:szCs w:val="28"/>
          <w:lang w:eastAsia="ar-SA"/>
        </w:rPr>
        <w:t xml:space="preserve">Итоги личного зачета в каждом виде программы (спортивной дисциплине) определяются в соответствии с </w:t>
      </w:r>
      <w:r>
        <w:rPr>
          <w:rFonts w:ascii="Times New Roman" w:eastAsia="Times New Roman" w:hAnsi="Times New Roman" w:cs="Times New Roman"/>
          <w:kern w:val="1"/>
          <w:sz w:val="28"/>
          <w:szCs w:val="28"/>
          <w:lang w:eastAsia="ar-SA"/>
        </w:rPr>
        <w:t>П</w:t>
      </w:r>
      <w:r w:rsidRPr="007B5EB3">
        <w:rPr>
          <w:rFonts w:ascii="Times New Roman" w:eastAsia="Times New Roman" w:hAnsi="Times New Roman" w:cs="Times New Roman"/>
          <w:kern w:val="1"/>
          <w:sz w:val="28"/>
          <w:szCs w:val="28"/>
          <w:lang w:eastAsia="ar-SA"/>
        </w:rPr>
        <w:t>равилами вида спорт</w:t>
      </w:r>
      <w:r>
        <w:rPr>
          <w:rFonts w:ascii="Times New Roman" w:eastAsia="Times New Roman" w:hAnsi="Times New Roman" w:cs="Times New Roman"/>
          <w:kern w:val="1"/>
          <w:sz w:val="28"/>
          <w:szCs w:val="28"/>
          <w:lang w:eastAsia="ar-SA"/>
        </w:rPr>
        <w:t>а:</w:t>
      </w:r>
    </w:p>
    <w:p w14:paraId="12E5531C" w14:textId="21CF1816" w:rsidR="00D23033" w:rsidRDefault="00D23033" w:rsidP="007B5EB3">
      <w:pPr>
        <w:pStyle w:val="a7"/>
        <w:numPr>
          <w:ilvl w:val="0"/>
          <w:numId w:val="32"/>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D23033">
        <w:rPr>
          <w:rFonts w:ascii="Times New Roman" w:eastAsia="Times New Roman" w:hAnsi="Times New Roman" w:cs="Times New Roman"/>
          <w:kern w:val="1"/>
          <w:sz w:val="28"/>
          <w:szCs w:val="28"/>
          <w:lang w:eastAsia="ar-SA"/>
        </w:rPr>
        <w:t>в спортивной дисциплине «лазание на трудность» – по высоте подъема;</w:t>
      </w:r>
    </w:p>
    <w:p w14:paraId="1BC81841" w14:textId="400A986B" w:rsidR="00D23033" w:rsidRPr="00D23033" w:rsidRDefault="00D23033" w:rsidP="007B5EB3">
      <w:pPr>
        <w:pStyle w:val="a7"/>
        <w:numPr>
          <w:ilvl w:val="0"/>
          <w:numId w:val="32"/>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D23033">
        <w:rPr>
          <w:rFonts w:ascii="Times New Roman" w:eastAsia="Times New Roman" w:hAnsi="Times New Roman" w:cs="Times New Roman"/>
          <w:kern w:val="1"/>
          <w:sz w:val="28"/>
          <w:szCs w:val="28"/>
          <w:lang w:eastAsia="ar-SA"/>
        </w:rPr>
        <w:t>в спортивной дисциплине «лазание на скорость» – по времени прохождения трассы;</w:t>
      </w:r>
    </w:p>
    <w:p w14:paraId="51242E67" w14:textId="61B6BC8C" w:rsidR="00D23033" w:rsidRDefault="00D23033" w:rsidP="007B5EB3">
      <w:pPr>
        <w:pStyle w:val="a7"/>
        <w:numPr>
          <w:ilvl w:val="0"/>
          <w:numId w:val="32"/>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D23033">
        <w:rPr>
          <w:rFonts w:ascii="Times New Roman" w:eastAsia="Times New Roman" w:hAnsi="Times New Roman" w:cs="Times New Roman"/>
          <w:kern w:val="1"/>
          <w:sz w:val="28"/>
          <w:szCs w:val="28"/>
          <w:lang w:eastAsia="ar-SA"/>
        </w:rPr>
        <w:t>в спортивной дисциплине «боулдеринг» – по количеству пройденных трасс/</w:t>
      </w:r>
      <w:r w:rsidR="00EF25FD">
        <w:rPr>
          <w:rFonts w:ascii="Times New Roman" w:eastAsia="Times New Roman" w:hAnsi="Times New Roman" w:cs="Times New Roman"/>
          <w:kern w:val="1"/>
          <w:sz w:val="28"/>
          <w:szCs w:val="28"/>
          <w:lang w:eastAsia="ar-SA"/>
        </w:rPr>
        <w:t>зон</w:t>
      </w:r>
      <w:r w:rsidRPr="00D23033">
        <w:rPr>
          <w:rFonts w:ascii="Times New Roman" w:eastAsia="Times New Roman" w:hAnsi="Times New Roman" w:cs="Times New Roman"/>
          <w:kern w:val="1"/>
          <w:sz w:val="28"/>
          <w:szCs w:val="28"/>
          <w:lang w:eastAsia="ar-SA"/>
        </w:rPr>
        <w:t xml:space="preserve"> и числу попыток, затраченных на их прохождение.</w:t>
      </w:r>
    </w:p>
    <w:p w14:paraId="23CA555D" w14:textId="22271482" w:rsidR="00675FC8" w:rsidRPr="00675FC8" w:rsidRDefault="00675FC8" w:rsidP="00675FC8">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675FC8">
        <w:rPr>
          <w:rFonts w:ascii="Times New Roman" w:eastAsia="Times New Roman" w:hAnsi="Times New Roman" w:cs="Times New Roman"/>
          <w:kern w:val="1"/>
          <w:sz w:val="28"/>
          <w:szCs w:val="28"/>
          <w:lang w:eastAsia="ar-SA"/>
        </w:rPr>
        <w:t xml:space="preserve">Итоги общекомандного зачета среди субъектов Российской Федерации </w:t>
      </w:r>
      <w:r w:rsidR="00D23033" w:rsidRPr="00D23033">
        <w:rPr>
          <w:rFonts w:ascii="Times New Roman" w:eastAsia="Times New Roman" w:hAnsi="Times New Roman" w:cs="Times New Roman"/>
          <w:kern w:val="1"/>
          <w:sz w:val="28"/>
          <w:szCs w:val="28"/>
          <w:lang w:eastAsia="ar-SA"/>
        </w:rPr>
        <w:t>в Соревнованиях определяются по сумме рейтинговых баллов, набранных членами спортивных сборных команд субъектов Российской Федерации в соответствии с таблицей:</w:t>
      </w:r>
    </w:p>
    <w:p w14:paraId="2223EF7E" w14:textId="77777777" w:rsidR="00675FC8" w:rsidRPr="00F05470" w:rsidRDefault="00675FC8" w:rsidP="00F05470">
      <w:pPr>
        <w:widowControl w:val="0"/>
        <w:autoSpaceDE w:val="0"/>
        <w:autoSpaceDN w:val="0"/>
        <w:spacing w:before="85" w:after="1" w:line="240" w:lineRule="auto"/>
        <w:rPr>
          <w:rFonts w:ascii="Times New Roman" w:eastAsia="Times New Roman" w:hAnsi="Times New Roman" w:cs="Times New Roman"/>
          <w:b/>
          <w:sz w:val="20"/>
          <w:szCs w:val="28"/>
        </w:rPr>
      </w:pPr>
      <w:bookmarkStart w:id="0" w:name="17"/>
      <w:bookmarkEnd w:id="0"/>
    </w:p>
    <w:tbl>
      <w:tblPr>
        <w:tblW w:w="10201" w:type="dxa"/>
        <w:tblLayout w:type="fixed"/>
        <w:tblCellMar>
          <w:left w:w="113" w:type="dxa"/>
        </w:tblCellMar>
        <w:tblLook w:val="0000" w:firstRow="0" w:lastRow="0" w:firstColumn="0" w:lastColumn="0" w:noHBand="0" w:noVBand="0"/>
      </w:tblPr>
      <w:tblGrid>
        <w:gridCol w:w="1020"/>
        <w:gridCol w:w="1020"/>
        <w:gridCol w:w="1020"/>
        <w:gridCol w:w="1020"/>
        <w:gridCol w:w="1020"/>
        <w:gridCol w:w="1020"/>
        <w:gridCol w:w="1020"/>
        <w:gridCol w:w="1020"/>
        <w:gridCol w:w="1020"/>
        <w:gridCol w:w="1021"/>
      </w:tblGrid>
      <w:tr w:rsidR="00D23033" w:rsidRPr="00A73798" w14:paraId="45FCF212"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30E73A74"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Место</w:t>
            </w:r>
          </w:p>
        </w:tc>
        <w:tc>
          <w:tcPr>
            <w:tcW w:w="1020" w:type="dxa"/>
            <w:tcBorders>
              <w:top w:val="single" w:sz="4" w:space="0" w:color="000000"/>
              <w:left w:val="single" w:sz="4" w:space="0" w:color="000000"/>
              <w:bottom w:val="single" w:sz="4" w:space="0" w:color="000000"/>
              <w:right w:val="single" w:sz="4" w:space="0" w:color="000000"/>
            </w:tcBorders>
          </w:tcPr>
          <w:p w14:paraId="31BA3002"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Баллы</w:t>
            </w:r>
          </w:p>
        </w:tc>
        <w:tc>
          <w:tcPr>
            <w:tcW w:w="1020" w:type="dxa"/>
            <w:tcBorders>
              <w:top w:val="single" w:sz="4" w:space="0" w:color="000000"/>
              <w:left w:val="single" w:sz="4" w:space="0" w:color="000000"/>
              <w:bottom w:val="single" w:sz="4" w:space="0" w:color="000000"/>
              <w:right w:val="single" w:sz="4" w:space="0" w:color="000000"/>
            </w:tcBorders>
          </w:tcPr>
          <w:p w14:paraId="4ED09B96"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Место</w:t>
            </w:r>
          </w:p>
        </w:tc>
        <w:tc>
          <w:tcPr>
            <w:tcW w:w="1020" w:type="dxa"/>
            <w:tcBorders>
              <w:top w:val="single" w:sz="4" w:space="0" w:color="000000"/>
              <w:left w:val="single" w:sz="4" w:space="0" w:color="000000"/>
              <w:bottom w:val="single" w:sz="4" w:space="0" w:color="000000"/>
              <w:right w:val="single" w:sz="4" w:space="0" w:color="000000"/>
            </w:tcBorders>
          </w:tcPr>
          <w:p w14:paraId="33EDA1AF"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Баллы</w:t>
            </w:r>
          </w:p>
        </w:tc>
        <w:tc>
          <w:tcPr>
            <w:tcW w:w="1020" w:type="dxa"/>
            <w:tcBorders>
              <w:top w:val="single" w:sz="4" w:space="0" w:color="000000"/>
              <w:left w:val="single" w:sz="4" w:space="0" w:color="000000"/>
              <w:bottom w:val="single" w:sz="4" w:space="0" w:color="000000"/>
              <w:right w:val="single" w:sz="4" w:space="0" w:color="000000"/>
            </w:tcBorders>
          </w:tcPr>
          <w:p w14:paraId="3E608865"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Место</w:t>
            </w:r>
          </w:p>
        </w:tc>
        <w:tc>
          <w:tcPr>
            <w:tcW w:w="1020" w:type="dxa"/>
            <w:tcBorders>
              <w:top w:val="single" w:sz="4" w:space="0" w:color="000000"/>
              <w:left w:val="single" w:sz="4" w:space="0" w:color="000000"/>
              <w:bottom w:val="single" w:sz="4" w:space="0" w:color="000000"/>
              <w:right w:val="single" w:sz="4" w:space="0" w:color="000000"/>
            </w:tcBorders>
          </w:tcPr>
          <w:p w14:paraId="185D7205"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Баллы</w:t>
            </w:r>
          </w:p>
        </w:tc>
        <w:tc>
          <w:tcPr>
            <w:tcW w:w="1020" w:type="dxa"/>
            <w:tcBorders>
              <w:top w:val="single" w:sz="4" w:space="0" w:color="000000"/>
              <w:left w:val="single" w:sz="4" w:space="0" w:color="000000"/>
              <w:bottom w:val="single" w:sz="4" w:space="0" w:color="000000"/>
              <w:right w:val="single" w:sz="4" w:space="0" w:color="000000"/>
            </w:tcBorders>
          </w:tcPr>
          <w:p w14:paraId="53EBEFCC"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Место</w:t>
            </w:r>
          </w:p>
        </w:tc>
        <w:tc>
          <w:tcPr>
            <w:tcW w:w="1020" w:type="dxa"/>
            <w:tcBorders>
              <w:top w:val="single" w:sz="4" w:space="0" w:color="000000"/>
              <w:left w:val="single" w:sz="4" w:space="0" w:color="000000"/>
              <w:bottom w:val="single" w:sz="4" w:space="0" w:color="000000"/>
              <w:right w:val="single" w:sz="4" w:space="0" w:color="000000"/>
            </w:tcBorders>
          </w:tcPr>
          <w:p w14:paraId="1D5B57FA"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Баллы</w:t>
            </w:r>
          </w:p>
        </w:tc>
        <w:tc>
          <w:tcPr>
            <w:tcW w:w="1020" w:type="dxa"/>
            <w:tcBorders>
              <w:top w:val="single" w:sz="4" w:space="0" w:color="000000"/>
              <w:left w:val="single" w:sz="4" w:space="0" w:color="000000"/>
              <w:bottom w:val="single" w:sz="4" w:space="0" w:color="000000"/>
              <w:right w:val="single" w:sz="4" w:space="0" w:color="000000"/>
            </w:tcBorders>
          </w:tcPr>
          <w:p w14:paraId="544AD6C1" w14:textId="77777777" w:rsidR="00D23033" w:rsidRPr="00A73798" w:rsidRDefault="00D23033" w:rsidP="00356F00">
            <w:pPr>
              <w:jc w:val="center"/>
              <w:rPr>
                <w:rFonts w:ascii="Times New Roman" w:hAnsi="Times New Roman" w:cs="Times New Roman"/>
                <w:b/>
              </w:rPr>
            </w:pPr>
            <w:r w:rsidRPr="00A73798">
              <w:rPr>
                <w:rFonts w:ascii="Times New Roman" w:hAnsi="Times New Roman" w:cs="Times New Roman"/>
                <w:b/>
              </w:rPr>
              <w:t>Место</w:t>
            </w:r>
          </w:p>
        </w:tc>
        <w:tc>
          <w:tcPr>
            <w:tcW w:w="1021" w:type="dxa"/>
            <w:tcBorders>
              <w:top w:val="single" w:sz="4" w:space="0" w:color="000000"/>
              <w:left w:val="single" w:sz="4" w:space="0" w:color="000000"/>
              <w:bottom w:val="single" w:sz="4" w:space="0" w:color="000000"/>
              <w:right w:val="single" w:sz="4" w:space="0" w:color="000000"/>
            </w:tcBorders>
          </w:tcPr>
          <w:p w14:paraId="561D8826" w14:textId="77777777" w:rsidR="00D23033" w:rsidRPr="00A73798" w:rsidRDefault="00D23033" w:rsidP="00356F00">
            <w:pPr>
              <w:jc w:val="center"/>
              <w:rPr>
                <w:rFonts w:ascii="Times New Roman" w:hAnsi="Times New Roman" w:cs="Times New Roman"/>
              </w:rPr>
            </w:pPr>
            <w:r w:rsidRPr="00A73798">
              <w:rPr>
                <w:rFonts w:ascii="Times New Roman" w:hAnsi="Times New Roman" w:cs="Times New Roman"/>
                <w:b/>
              </w:rPr>
              <w:t>Баллы</w:t>
            </w:r>
          </w:p>
        </w:tc>
      </w:tr>
      <w:tr w:rsidR="00D23033" w:rsidRPr="00A73798" w14:paraId="716EE207"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13DF7555"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w:t>
            </w:r>
          </w:p>
        </w:tc>
        <w:tc>
          <w:tcPr>
            <w:tcW w:w="1020" w:type="dxa"/>
            <w:tcBorders>
              <w:top w:val="single" w:sz="4" w:space="0" w:color="000000"/>
              <w:left w:val="single" w:sz="4" w:space="0" w:color="000000"/>
              <w:bottom w:val="single" w:sz="4" w:space="0" w:color="000000"/>
              <w:right w:val="single" w:sz="4" w:space="0" w:color="000000"/>
            </w:tcBorders>
          </w:tcPr>
          <w:p w14:paraId="7EA4FAB8"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100</w:t>
            </w:r>
          </w:p>
        </w:tc>
        <w:tc>
          <w:tcPr>
            <w:tcW w:w="1020" w:type="dxa"/>
            <w:tcBorders>
              <w:top w:val="single" w:sz="4" w:space="0" w:color="000000"/>
              <w:left w:val="single" w:sz="4" w:space="0" w:color="000000"/>
              <w:bottom w:val="single" w:sz="4" w:space="0" w:color="000000"/>
              <w:right w:val="single" w:sz="4" w:space="0" w:color="000000"/>
            </w:tcBorders>
          </w:tcPr>
          <w:p w14:paraId="1A335191"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7</w:t>
            </w:r>
          </w:p>
        </w:tc>
        <w:tc>
          <w:tcPr>
            <w:tcW w:w="1020" w:type="dxa"/>
            <w:tcBorders>
              <w:top w:val="single" w:sz="4" w:space="0" w:color="000000"/>
              <w:left w:val="single" w:sz="4" w:space="0" w:color="000000"/>
              <w:bottom w:val="single" w:sz="4" w:space="0" w:color="000000"/>
              <w:right w:val="single" w:sz="4" w:space="0" w:color="000000"/>
            </w:tcBorders>
          </w:tcPr>
          <w:p w14:paraId="3DCCF0BB"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43</w:t>
            </w:r>
          </w:p>
        </w:tc>
        <w:tc>
          <w:tcPr>
            <w:tcW w:w="1020" w:type="dxa"/>
            <w:tcBorders>
              <w:top w:val="single" w:sz="4" w:space="0" w:color="000000"/>
              <w:left w:val="single" w:sz="4" w:space="0" w:color="000000"/>
              <w:bottom w:val="single" w:sz="4" w:space="0" w:color="000000"/>
              <w:right w:val="single" w:sz="4" w:space="0" w:color="000000"/>
            </w:tcBorders>
          </w:tcPr>
          <w:p w14:paraId="7A3C139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13</w:t>
            </w:r>
          </w:p>
        </w:tc>
        <w:tc>
          <w:tcPr>
            <w:tcW w:w="1020" w:type="dxa"/>
            <w:tcBorders>
              <w:top w:val="single" w:sz="4" w:space="0" w:color="000000"/>
              <w:left w:val="single" w:sz="4" w:space="0" w:color="000000"/>
              <w:bottom w:val="single" w:sz="4" w:space="0" w:color="000000"/>
              <w:right w:val="single" w:sz="4" w:space="0" w:color="000000"/>
            </w:tcBorders>
          </w:tcPr>
          <w:p w14:paraId="6DC88A01"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26</w:t>
            </w:r>
          </w:p>
        </w:tc>
        <w:tc>
          <w:tcPr>
            <w:tcW w:w="1020" w:type="dxa"/>
            <w:tcBorders>
              <w:top w:val="single" w:sz="4" w:space="0" w:color="000000"/>
              <w:left w:val="single" w:sz="4" w:space="0" w:color="000000"/>
              <w:bottom w:val="single" w:sz="4" w:space="0" w:color="000000"/>
              <w:right w:val="single" w:sz="4" w:space="0" w:color="000000"/>
            </w:tcBorders>
          </w:tcPr>
          <w:p w14:paraId="416335D5"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19</w:t>
            </w:r>
          </w:p>
        </w:tc>
        <w:tc>
          <w:tcPr>
            <w:tcW w:w="1020" w:type="dxa"/>
            <w:tcBorders>
              <w:top w:val="single" w:sz="4" w:space="0" w:color="000000"/>
              <w:left w:val="single" w:sz="4" w:space="0" w:color="000000"/>
              <w:bottom w:val="single" w:sz="4" w:space="0" w:color="000000"/>
              <w:right w:val="single" w:sz="4" w:space="0" w:color="000000"/>
            </w:tcBorders>
          </w:tcPr>
          <w:p w14:paraId="161514C2"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14</w:t>
            </w:r>
          </w:p>
        </w:tc>
        <w:tc>
          <w:tcPr>
            <w:tcW w:w="1020" w:type="dxa"/>
            <w:tcBorders>
              <w:top w:val="single" w:sz="4" w:space="0" w:color="000000"/>
              <w:left w:val="single" w:sz="4" w:space="0" w:color="000000"/>
              <w:bottom w:val="single" w:sz="4" w:space="0" w:color="000000"/>
              <w:right w:val="single" w:sz="4" w:space="0" w:color="000000"/>
            </w:tcBorders>
          </w:tcPr>
          <w:p w14:paraId="41CA0AED"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25</w:t>
            </w:r>
          </w:p>
        </w:tc>
        <w:tc>
          <w:tcPr>
            <w:tcW w:w="1021" w:type="dxa"/>
            <w:tcBorders>
              <w:top w:val="single" w:sz="4" w:space="0" w:color="000000"/>
              <w:left w:val="single" w:sz="4" w:space="0" w:color="000000"/>
              <w:bottom w:val="single" w:sz="4" w:space="0" w:color="000000"/>
              <w:right w:val="single" w:sz="4" w:space="0" w:color="000000"/>
            </w:tcBorders>
          </w:tcPr>
          <w:p w14:paraId="7F1205A1"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6</w:t>
            </w:r>
          </w:p>
        </w:tc>
      </w:tr>
      <w:tr w:rsidR="00D23033" w:rsidRPr="00A73798" w14:paraId="65C9B01C"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45E2202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w:t>
            </w:r>
          </w:p>
        </w:tc>
        <w:tc>
          <w:tcPr>
            <w:tcW w:w="1020" w:type="dxa"/>
            <w:tcBorders>
              <w:top w:val="single" w:sz="4" w:space="0" w:color="000000"/>
              <w:left w:val="single" w:sz="4" w:space="0" w:color="000000"/>
              <w:bottom w:val="single" w:sz="4" w:space="0" w:color="000000"/>
              <w:right w:val="single" w:sz="4" w:space="0" w:color="000000"/>
            </w:tcBorders>
          </w:tcPr>
          <w:p w14:paraId="0EF84A84"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80</w:t>
            </w:r>
          </w:p>
        </w:tc>
        <w:tc>
          <w:tcPr>
            <w:tcW w:w="1020" w:type="dxa"/>
            <w:tcBorders>
              <w:top w:val="single" w:sz="4" w:space="0" w:color="000000"/>
              <w:left w:val="single" w:sz="4" w:space="0" w:color="000000"/>
              <w:bottom w:val="single" w:sz="4" w:space="0" w:color="000000"/>
              <w:right w:val="single" w:sz="4" w:space="0" w:color="000000"/>
            </w:tcBorders>
          </w:tcPr>
          <w:p w14:paraId="664F7554"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8</w:t>
            </w:r>
          </w:p>
        </w:tc>
        <w:tc>
          <w:tcPr>
            <w:tcW w:w="1020" w:type="dxa"/>
            <w:tcBorders>
              <w:top w:val="single" w:sz="4" w:space="0" w:color="000000"/>
              <w:left w:val="single" w:sz="4" w:space="0" w:color="000000"/>
              <w:bottom w:val="single" w:sz="4" w:space="0" w:color="000000"/>
              <w:right w:val="single" w:sz="4" w:space="0" w:color="000000"/>
            </w:tcBorders>
          </w:tcPr>
          <w:p w14:paraId="11550D62"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40</w:t>
            </w:r>
          </w:p>
        </w:tc>
        <w:tc>
          <w:tcPr>
            <w:tcW w:w="1020" w:type="dxa"/>
            <w:tcBorders>
              <w:top w:val="single" w:sz="4" w:space="0" w:color="000000"/>
              <w:left w:val="single" w:sz="4" w:space="0" w:color="000000"/>
              <w:bottom w:val="single" w:sz="4" w:space="0" w:color="000000"/>
              <w:right w:val="single" w:sz="4" w:space="0" w:color="000000"/>
            </w:tcBorders>
          </w:tcPr>
          <w:p w14:paraId="06EF115E"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14</w:t>
            </w:r>
          </w:p>
        </w:tc>
        <w:tc>
          <w:tcPr>
            <w:tcW w:w="1020" w:type="dxa"/>
            <w:tcBorders>
              <w:top w:val="single" w:sz="4" w:space="0" w:color="000000"/>
              <w:left w:val="single" w:sz="4" w:space="0" w:color="000000"/>
              <w:bottom w:val="single" w:sz="4" w:space="0" w:color="000000"/>
              <w:right w:val="single" w:sz="4" w:space="0" w:color="000000"/>
            </w:tcBorders>
          </w:tcPr>
          <w:p w14:paraId="1C79EF6F"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24</w:t>
            </w:r>
          </w:p>
        </w:tc>
        <w:tc>
          <w:tcPr>
            <w:tcW w:w="1020" w:type="dxa"/>
            <w:tcBorders>
              <w:top w:val="single" w:sz="4" w:space="0" w:color="000000"/>
              <w:left w:val="single" w:sz="4" w:space="0" w:color="000000"/>
              <w:bottom w:val="single" w:sz="4" w:space="0" w:color="000000"/>
              <w:right w:val="single" w:sz="4" w:space="0" w:color="000000"/>
            </w:tcBorders>
          </w:tcPr>
          <w:p w14:paraId="0CE3363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20</w:t>
            </w:r>
          </w:p>
        </w:tc>
        <w:tc>
          <w:tcPr>
            <w:tcW w:w="1020" w:type="dxa"/>
            <w:tcBorders>
              <w:top w:val="single" w:sz="4" w:space="0" w:color="000000"/>
              <w:left w:val="single" w:sz="4" w:space="0" w:color="000000"/>
              <w:bottom w:val="single" w:sz="4" w:space="0" w:color="000000"/>
              <w:right w:val="single" w:sz="4" w:space="0" w:color="000000"/>
            </w:tcBorders>
          </w:tcPr>
          <w:p w14:paraId="03A39B00"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12</w:t>
            </w:r>
          </w:p>
        </w:tc>
        <w:tc>
          <w:tcPr>
            <w:tcW w:w="1020" w:type="dxa"/>
            <w:tcBorders>
              <w:top w:val="single" w:sz="4" w:space="0" w:color="000000"/>
              <w:left w:val="single" w:sz="4" w:space="0" w:color="000000"/>
              <w:bottom w:val="single" w:sz="4" w:space="0" w:color="000000"/>
              <w:right w:val="single" w:sz="4" w:space="0" w:color="000000"/>
            </w:tcBorders>
          </w:tcPr>
          <w:p w14:paraId="367DF943"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26</w:t>
            </w:r>
          </w:p>
        </w:tc>
        <w:tc>
          <w:tcPr>
            <w:tcW w:w="1021" w:type="dxa"/>
            <w:tcBorders>
              <w:top w:val="single" w:sz="4" w:space="0" w:color="000000"/>
              <w:left w:val="single" w:sz="4" w:space="0" w:color="000000"/>
              <w:bottom w:val="single" w:sz="4" w:space="0" w:color="000000"/>
              <w:right w:val="single" w:sz="4" w:space="0" w:color="000000"/>
            </w:tcBorders>
          </w:tcPr>
          <w:p w14:paraId="19D043E7"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5</w:t>
            </w:r>
          </w:p>
        </w:tc>
      </w:tr>
      <w:tr w:rsidR="00D23033" w:rsidRPr="00A73798" w14:paraId="48FE5CFA"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05760F0C"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3</w:t>
            </w:r>
          </w:p>
        </w:tc>
        <w:tc>
          <w:tcPr>
            <w:tcW w:w="1020" w:type="dxa"/>
            <w:tcBorders>
              <w:top w:val="single" w:sz="4" w:space="0" w:color="000000"/>
              <w:left w:val="single" w:sz="4" w:space="0" w:color="000000"/>
              <w:bottom w:val="single" w:sz="4" w:space="0" w:color="000000"/>
              <w:right w:val="single" w:sz="4" w:space="0" w:color="000000"/>
            </w:tcBorders>
          </w:tcPr>
          <w:p w14:paraId="1D2BEFEA"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65</w:t>
            </w:r>
          </w:p>
        </w:tc>
        <w:tc>
          <w:tcPr>
            <w:tcW w:w="1020" w:type="dxa"/>
            <w:tcBorders>
              <w:top w:val="single" w:sz="4" w:space="0" w:color="000000"/>
              <w:left w:val="single" w:sz="4" w:space="0" w:color="000000"/>
              <w:bottom w:val="single" w:sz="4" w:space="0" w:color="000000"/>
              <w:right w:val="single" w:sz="4" w:space="0" w:color="000000"/>
            </w:tcBorders>
          </w:tcPr>
          <w:p w14:paraId="399FB275"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9</w:t>
            </w:r>
          </w:p>
        </w:tc>
        <w:tc>
          <w:tcPr>
            <w:tcW w:w="1020" w:type="dxa"/>
            <w:tcBorders>
              <w:top w:val="single" w:sz="4" w:space="0" w:color="000000"/>
              <w:left w:val="single" w:sz="4" w:space="0" w:color="000000"/>
              <w:bottom w:val="single" w:sz="4" w:space="0" w:color="000000"/>
              <w:right w:val="single" w:sz="4" w:space="0" w:color="000000"/>
            </w:tcBorders>
          </w:tcPr>
          <w:p w14:paraId="3E8E1329"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37</w:t>
            </w:r>
          </w:p>
        </w:tc>
        <w:tc>
          <w:tcPr>
            <w:tcW w:w="1020" w:type="dxa"/>
            <w:tcBorders>
              <w:top w:val="single" w:sz="4" w:space="0" w:color="000000"/>
              <w:left w:val="single" w:sz="4" w:space="0" w:color="000000"/>
              <w:bottom w:val="single" w:sz="4" w:space="0" w:color="000000"/>
              <w:right w:val="single" w:sz="4" w:space="0" w:color="000000"/>
            </w:tcBorders>
          </w:tcPr>
          <w:p w14:paraId="6B81F1DF"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15</w:t>
            </w:r>
          </w:p>
        </w:tc>
        <w:tc>
          <w:tcPr>
            <w:tcW w:w="1020" w:type="dxa"/>
            <w:tcBorders>
              <w:top w:val="single" w:sz="4" w:space="0" w:color="000000"/>
              <w:left w:val="single" w:sz="4" w:space="0" w:color="000000"/>
              <w:bottom w:val="single" w:sz="4" w:space="0" w:color="000000"/>
              <w:right w:val="single" w:sz="4" w:space="0" w:color="000000"/>
            </w:tcBorders>
          </w:tcPr>
          <w:p w14:paraId="7328DA04"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22</w:t>
            </w:r>
          </w:p>
        </w:tc>
        <w:tc>
          <w:tcPr>
            <w:tcW w:w="1020" w:type="dxa"/>
            <w:tcBorders>
              <w:top w:val="single" w:sz="4" w:space="0" w:color="000000"/>
              <w:left w:val="single" w:sz="4" w:space="0" w:color="000000"/>
              <w:bottom w:val="single" w:sz="4" w:space="0" w:color="000000"/>
              <w:right w:val="single" w:sz="4" w:space="0" w:color="000000"/>
            </w:tcBorders>
          </w:tcPr>
          <w:p w14:paraId="0140BBC6"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21</w:t>
            </w:r>
          </w:p>
        </w:tc>
        <w:tc>
          <w:tcPr>
            <w:tcW w:w="1020" w:type="dxa"/>
            <w:tcBorders>
              <w:top w:val="single" w:sz="4" w:space="0" w:color="000000"/>
              <w:left w:val="single" w:sz="4" w:space="0" w:color="000000"/>
              <w:bottom w:val="single" w:sz="4" w:space="0" w:color="000000"/>
              <w:right w:val="single" w:sz="4" w:space="0" w:color="000000"/>
            </w:tcBorders>
          </w:tcPr>
          <w:p w14:paraId="2B705932"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10</w:t>
            </w:r>
          </w:p>
        </w:tc>
        <w:tc>
          <w:tcPr>
            <w:tcW w:w="1020" w:type="dxa"/>
            <w:tcBorders>
              <w:top w:val="single" w:sz="4" w:space="0" w:color="000000"/>
              <w:left w:val="single" w:sz="4" w:space="0" w:color="000000"/>
              <w:bottom w:val="single" w:sz="4" w:space="0" w:color="000000"/>
              <w:right w:val="single" w:sz="4" w:space="0" w:color="000000"/>
            </w:tcBorders>
          </w:tcPr>
          <w:p w14:paraId="101AAAD6"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27</w:t>
            </w:r>
          </w:p>
        </w:tc>
        <w:tc>
          <w:tcPr>
            <w:tcW w:w="1021" w:type="dxa"/>
            <w:tcBorders>
              <w:top w:val="single" w:sz="4" w:space="0" w:color="000000"/>
              <w:left w:val="single" w:sz="4" w:space="0" w:color="000000"/>
              <w:bottom w:val="single" w:sz="4" w:space="0" w:color="000000"/>
              <w:right w:val="single" w:sz="4" w:space="0" w:color="000000"/>
            </w:tcBorders>
          </w:tcPr>
          <w:p w14:paraId="6A188049"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4</w:t>
            </w:r>
          </w:p>
        </w:tc>
      </w:tr>
      <w:tr w:rsidR="00D23033" w:rsidRPr="00A73798" w14:paraId="348C897D"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6141CCEB"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4</w:t>
            </w:r>
          </w:p>
        </w:tc>
        <w:tc>
          <w:tcPr>
            <w:tcW w:w="1020" w:type="dxa"/>
            <w:tcBorders>
              <w:top w:val="single" w:sz="4" w:space="0" w:color="000000"/>
              <w:left w:val="single" w:sz="4" w:space="0" w:color="000000"/>
              <w:bottom w:val="single" w:sz="4" w:space="0" w:color="000000"/>
              <w:right w:val="single" w:sz="4" w:space="0" w:color="000000"/>
            </w:tcBorders>
          </w:tcPr>
          <w:p w14:paraId="345F3501"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55</w:t>
            </w:r>
          </w:p>
        </w:tc>
        <w:tc>
          <w:tcPr>
            <w:tcW w:w="1020" w:type="dxa"/>
            <w:tcBorders>
              <w:top w:val="single" w:sz="4" w:space="0" w:color="000000"/>
              <w:left w:val="single" w:sz="4" w:space="0" w:color="000000"/>
              <w:bottom w:val="single" w:sz="4" w:space="0" w:color="000000"/>
              <w:right w:val="single" w:sz="4" w:space="0" w:color="000000"/>
            </w:tcBorders>
          </w:tcPr>
          <w:p w14:paraId="438134D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10</w:t>
            </w:r>
          </w:p>
        </w:tc>
        <w:tc>
          <w:tcPr>
            <w:tcW w:w="1020" w:type="dxa"/>
            <w:tcBorders>
              <w:top w:val="single" w:sz="4" w:space="0" w:color="000000"/>
              <w:left w:val="single" w:sz="4" w:space="0" w:color="000000"/>
              <w:bottom w:val="single" w:sz="4" w:space="0" w:color="000000"/>
              <w:right w:val="single" w:sz="4" w:space="0" w:color="000000"/>
            </w:tcBorders>
          </w:tcPr>
          <w:p w14:paraId="4ED4EEE7"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34</w:t>
            </w:r>
          </w:p>
        </w:tc>
        <w:tc>
          <w:tcPr>
            <w:tcW w:w="1020" w:type="dxa"/>
            <w:tcBorders>
              <w:top w:val="single" w:sz="4" w:space="0" w:color="000000"/>
              <w:left w:val="single" w:sz="4" w:space="0" w:color="000000"/>
              <w:bottom w:val="single" w:sz="4" w:space="0" w:color="000000"/>
              <w:right w:val="single" w:sz="4" w:space="0" w:color="000000"/>
            </w:tcBorders>
          </w:tcPr>
          <w:p w14:paraId="59DDE2BE"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16</w:t>
            </w:r>
          </w:p>
        </w:tc>
        <w:tc>
          <w:tcPr>
            <w:tcW w:w="1020" w:type="dxa"/>
            <w:tcBorders>
              <w:top w:val="single" w:sz="4" w:space="0" w:color="000000"/>
              <w:left w:val="single" w:sz="4" w:space="0" w:color="000000"/>
              <w:bottom w:val="single" w:sz="4" w:space="0" w:color="000000"/>
              <w:right w:val="single" w:sz="4" w:space="0" w:color="000000"/>
            </w:tcBorders>
          </w:tcPr>
          <w:p w14:paraId="30507029"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20</w:t>
            </w:r>
          </w:p>
        </w:tc>
        <w:tc>
          <w:tcPr>
            <w:tcW w:w="1020" w:type="dxa"/>
            <w:tcBorders>
              <w:top w:val="single" w:sz="4" w:space="0" w:color="000000"/>
              <w:left w:val="single" w:sz="4" w:space="0" w:color="000000"/>
              <w:bottom w:val="single" w:sz="4" w:space="0" w:color="000000"/>
              <w:right w:val="single" w:sz="4" w:space="0" w:color="000000"/>
            </w:tcBorders>
          </w:tcPr>
          <w:p w14:paraId="18EBA645"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22</w:t>
            </w:r>
          </w:p>
        </w:tc>
        <w:tc>
          <w:tcPr>
            <w:tcW w:w="1020" w:type="dxa"/>
            <w:tcBorders>
              <w:top w:val="single" w:sz="4" w:space="0" w:color="000000"/>
              <w:left w:val="single" w:sz="4" w:space="0" w:color="000000"/>
              <w:bottom w:val="single" w:sz="4" w:space="0" w:color="000000"/>
              <w:right w:val="single" w:sz="4" w:space="0" w:color="000000"/>
            </w:tcBorders>
          </w:tcPr>
          <w:p w14:paraId="23566296"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9</w:t>
            </w:r>
          </w:p>
        </w:tc>
        <w:tc>
          <w:tcPr>
            <w:tcW w:w="1020" w:type="dxa"/>
            <w:tcBorders>
              <w:top w:val="single" w:sz="4" w:space="0" w:color="000000"/>
              <w:left w:val="single" w:sz="4" w:space="0" w:color="000000"/>
              <w:bottom w:val="single" w:sz="4" w:space="0" w:color="000000"/>
              <w:right w:val="single" w:sz="4" w:space="0" w:color="000000"/>
            </w:tcBorders>
          </w:tcPr>
          <w:p w14:paraId="4410CCD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28</w:t>
            </w:r>
          </w:p>
        </w:tc>
        <w:tc>
          <w:tcPr>
            <w:tcW w:w="1021" w:type="dxa"/>
            <w:tcBorders>
              <w:top w:val="single" w:sz="4" w:space="0" w:color="000000"/>
              <w:left w:val="single" w:sz="4" w:space="0" w:color="000000"/>
              <w:bottom w:val="single" w:sz="4" w:space="0" w:color="000000"/>
              <w:right w:val="single" w:sz="4" w:space="0" w:color="000000"/>
            </w:tcBorders>
          </w:tcPr>
          <w:p w14:paraId="538F1E5C"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3</w:t>
            </w:r>
          </w:p>
        </w:tc>
      </w:tr>
      <w:tr w:rsidR="00D23033" w:rsidRPr="00A73798" w14:paraId="6CBEA74B"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0E8340A1"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5</w:t>
            </w:r>
          </w:p>
        </w:tc>
        <w:tc>
          <w:tcPr>
            <w:tcW w:w="1020" w:type="dxa"/>
            <w:tcBorders>
              <w:top w:val="single" w:sz="4" w:space="0" w:color="000000"/>
              <w:left w:val="single" w:sz="4" w:space="0" w:color="000000"/>
              <w:bottom w:val="single" w:sz="4" w:space="0" w:color="000000"/>
              <w:right w:val="single" w:sz="4" w:space="0" w:color="000000"/>
            </w:tcBorders>
          </w:tcPr>
          <w:p w14:paraId="5C530726"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51</w:t>
            </w:r>
          </w:p>
        </w:tc>
        <w:tc>
          <w:tcPr>
            <w:tcW w:w="1020" w:type="dxa"/>
            <w:tcBorders>
              <w:top w:val="single" w:sz="4" w:space="0" w:color="000000"/>
              <w:left w:val="single" w:sz="4" w:space="0" w:color="000000"/>
              <w:bottom w:val="single" w:sz="4" w:space="0" w:color="000000"/>
              <w:right w:val="single" w:sz="4" w:space="0" w:color="000000"/>
            </w:tcBorders>
          </w:tcPr>
          <w:p w14:paraId="78463284"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11</w:t>
            </w:r>
          </w:p>
        </w:tc>
        <w:tc>
          <w:tcPr>
            <w:tcW w:w="1020" w:type="dxa"/>
            <w:tcBorders>
              <w:top w:val="single" w:sz="4" w:space="0" w:color="000000"/>
              <w:left w:val="single" w:sz="4" w:space="0" w:color="000000"/>
              <w:bottom w:val="single" w:sz="4" w:space="0" w:color="000000"/>
              <w:right w:val="single" w:sz="4" w:space="0" w:color="000000"/>
            </w:tcBorders>
          </w:tcPr>
          <w:p w14:paraId="380CD981"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31</w:t>
            </w:r>
          </w:p>
        </w:tc>
        <w:tc>
          <w:tcPr>
            <w:tcW w:w="1020" w:type="dxa"/>
            <w:tcBorders>
              <w:top w:val="single" w:sz="4" w:space="0" w:color="000000"/>
              <w:left w:val="single" w:sz="4" w:space="0" w:color="000000"/>
              <w:bottom w:val="single" w:sz="4" w:space="0" w:color="000000"/>
              <w:right w:val="single" w:sz="4" w:space="0" w:color="000000"/>
            </w:tcBorders>
          </w:tcPr>
          <w:p w14:paraId="600104E6"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17</w:t>
            </w:r>
          </w:p>
        </w:tc>
        <w:tc>
          <w:tcPr>
            <w:tcW w:w="1020" w:type="dxa"/>
            <w:tcBorders>
              <w:top w:val="single" w:sz="4" w:space="0" w:color="000000"/>
              <w:left w:val="single" w:sz="4" w:space="0" w:color="000000"/>
              <w:bottom w:val="single" w:sz="4" w:space="0" w:color="000000"/>
              <w:right w:val="single" w:sz="4" w:space="0" w:color="000000"/>
            </w:tcBorders>
          </w:tcPr>
          <w:p w14:paraId="2225DFFF"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18</w:t>
            </w:r>
          </w:p>
        </w:tc>
        <w:tc>
          <w:tcPr>
            <w:tcW w:w="1020" w:type="dxa"/>
            <w:tcBorders>
              <w:top w:val="single" w:sz="4" w:space="0" w:color="000000"/>
              <w:left w:val="single" w:sz="4" w:space="0" w:color="000000"/>
              <w:bottom w:val="single" w:sz="4" w:space="0" w:color="000000"/>
              <w:right w:val="single" w:sz="4" w:space="0" w:color="000000"/>
            </w:tcBorders>
          </w:tcPr>
          <w:p w14:paraId="220EF774"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23</w:t>
            </w:r>
          </w:p>
        </w:tc>
        <w:tc>
          <w:tcPr>
            <w:tcW w:w="1020" w:type="dxa"/>
            <w:tcBorders>
              <w:top w:val="single" w:sz="4" w:space="0" w:color="000000"/>
              <w:left w:val="single" w:sz="4" w:space="0" w:color="000000"/>
              <w:bottom w:val="single" w:sz="4" w:space="0" w:color="000000"/>
              <w:right w:val="single" w:sz="4" w:space="0" w:color="000000"/>
            </w:tcBorders>
          </w:tcPr>
          <w:p w14:paraId="3337F15C"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8</w:t>
            </w:r>
          </w:p>
        </w:tc>
        <w:tc>
          <w:tcPr>
            <w:tcW w:w="1020" w:type="dxa"/>
            <w:tcBorders>
              <w:top w:val="single" w:sz="4" w:space="0" w:color="000000"/>
              <w:left w:val="single" w:sz="4" w:space="0" w:color="000000"/>
              <w:bottom w:val="single" w:sz="4" w:space="0" w:color="000000"/>
              <w:right w:val="single" w:sz="4" w:space="0" w:color="000000"/>
            </w:tcBorders>
          </w:tcPr>
          <w:p w14:paraId="0433368F"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29</w:t>
            </w:r>
          </w:p>
        </w:tc>
        <w:tc>
          <w:tcPr>
            <w:tcW w:w="1021" w:type="dxa"/>
            <w:tcBorders>
              <w:top w:val="single" w:sz="4" w:space="0" w:color="000000"/>
              <w:left w:val="single" w:sz="4" w:space="0" w:color="000000"/>
              <w:bottom w:val="single" w:sz="4" w:space="0" w:color="000000"/>
              <w:right w:val="single" w:sz="4" w:space="0" w:color="000000"/>
            </w:tcBorders>
          </w:tcPr>
          <w:p w14:paraId="3BC0C126"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w:t>
            </w:r>
          </w:p>
        </w:tc>
      </w:tr>
      <w:tr w:rsidR="00D23033" w:rsidRPr="00A73798" w14:paraId="72C9C1DB" w14:textId="77777777" w:rsidTr="00D23033">
        <w:tc>
          <w:tcPr>
            <w:tcW w:w="1020" w:type="dxa"/>
            <w:tcBorders>
              <w:top w:val="single" w:sz="4" w:space="0" w:color="000000"/>
              <w:left w:val="single" w:sz="4" w:space="0" w:color="000000"/>
              <w:bottom w:val="single" w:sz="4" w:space="0" w:color="000000"/>
              <w:right w:val="single" w:sz="4" w:space="0" w:color="000000"/>
            </w:tcBorders>
          </w:tcPr>
          <w:p w14:paraId="6924D5F0"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6</w:t>
            </w:r>
          </w:p>
        </w:tc>
        <w:tc>
          <w:tcPr>
            <w:tcW w:w="1020" w:type="dxa"/>
            <w:tcBorders>
              <w:top w:val="single" w:sz="4" w:space="0" w:color="000000"/>
              <w:left w:val="single" w:sz="4" w:space="0" w:color="000000"/>
              <w:bottom w:val="single" w:sz="4" w:space="0" w:color="000000"/>
              <w:right w:val="single" w:sz="4" w:space="0" w:color="000000"/>
            </w:tcBorders>
          </w:tcPr>
          <w:p w14:paraId="45305565"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47</w:t>
            </w:r>
          </w:p>
        </w:tc>
        <w:tc>
          <w:tcPr>
            <w:tcW w:w="1020" w:type="dxa"/>
            <w:tcBorders>
              <w:top w:val="single" w:sz="4" w:space="0" w:color="000000"/>
              <w:left w:val="single" w:sz="4" w:space="0" w:color="000000"/>
              <w:bottom w:val="single" w:sz="4" w:space="0" w:color="000000"/>
              <w:right w:val="single" w:sz="4" w:space="0" w:color="000000"/>
            </w:tcBorders>
          </w:tcPr>
          <w:p w14:paraId="6A48CB2C"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12</w:t>
            </w:r>
          </w:p>
        </w:tc>
        <w:tc>
          <w:tcPr>
            <w:tcW w:w="1020" w:type="dxa"/>
            <w:tcBorders>
              <w:top w:val="single" w:sz="4" w:space="0" w:color="000000"/>
              <w:left w:val="single" w:sz="4" w:space="0" w:color="000000"/>
              <w:bottom w:val="single" w:sz="4" w:space="0" w:color="000000"/>
              <w:right w:val="single" w:sz="4" w:space="0" w:color="000000"/>
            </w:tcBorders>
          </w:tcPr>
          <w:p w14:paraId="05A73BC4"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28</w:t>
            </w:r>
          </w:p>
        </w:tc>
        <w:tc>
          <w:tcPr>
            <w:tcW w:w="1020" w:type="dxa"/>
            <w:tcBorders>
              <w:top w:val="single" w:sz="4" w:space="0" w:color="000000"/>
              <w:left w:val="single" w:sz="4" w:space="0" w:color="000000"/>
              <w:bottom w:val="single" w:sz="4" w:space="0" w:color="000000"/>
              <w:right w:val="single" w:sz="4" w:space="0" w:color="000000"/>
            </w:tcBorders>
          </w:tcPr>
          <w:p w14:paraId="7BAC8D70"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18</w:t>
            </w:r>
          </w:p>
        </w:tc>
        <w:tc>
          <w:tcPr>
            <w:tcW w:w="1020" w:type="dxa"/>
            <w:tcBorders>
              <w:top w:val="single" w:sz="4" w:space="0" w:color="000000"/>
              <w:left w:val="single" w:sz="4" w:space="0" w:color="000000"/>
              <w:bottom w:val="single" w:sz="4" w:space="0" w:color="000000"/>
              <w:right w:val="single" w:sz="4" w:space="0" w:color="000000"/>
            </w:tcBorders>
          </w:tcPr>
          <w:p w14:paraId="25BB0D95"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16</w:t>
            </w:r>
          </w:p>
        </w:tc>
        <w:tc>
          <w:tcPr>
            <w:tcW w:w="1020" w:type="dxa"/>
            <w:tcBorders>
              <w:top w:val="single" w:sz="4" w:space="0" w:color="000000"/>
              <w:left w:val="single" w:sz="4" w:space="0" w:color="000000"/>
              <w:bottom w:val="single" w:sz="4" w:space="0" w:color="000000"/>
              <w:right w:val="single" w:sz="4" w:space="0" w:color="000000"/>
            </w:tcBorders>
          </w:tcPr>
          <w:p w14:paraId="1404C567"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24</w:t>
            </w:r>
          </w:p>
        </w:tc>
        <w:tc>
          <w:tcPr>
            <w:tcW w:w="1020" w:type="dxa"/>
            <w:tcBorders>
              <w:top w:val="single" w:sz="4" w:space="0" w:color="000000"/>
              <w:left w:val="single" w:sz="4" w:space="0" w:color="000000"/>
              <w:bottom w:val="single" w:sz="4" w:space="0" w:color="000000"/>
              <w:right w:val="single" w:sz="4" w:space="0" w:color="000000"/>
            </w:tcBorders>
          </w:tcPr>
          <w:p w14:paraId="1615C3B5"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7</w:t>
            </w:r>
          </w:p>
        </w:tc>
        <w:tc>
          <w:tcPr>
            <w:tcW w:w="1020" w:type="dxa"/>
            <w:tcBorders>
              <w:top w:val="single" w:sz="4" w:space="0" w:color="000000"/>
              <w:left w:val="single" w:sz="4" w:space="0" w:color="000000"/>
              <w:bottom w:val="single" w:sz="4" w:space="0" w:color="000000"/>
              <w:right w:val="single" w:sz="4" w:space="0" w:color="000000"/>
            </w:tcBorders>
          </w:tcPr>
          <w:p w14:paraId="5C01AE93" w14:textId="77777777" w:rsidR="00D23033" w:rsidRPr="00A73798" w:rsidRDefault="00D23033" w:rsidP="00356F00">
            <w:pPr>
              <w:jc w:val="center"/>
              <w:rPr>
                <w:rFonts w:ascii="Times New Roman" w:hAnsi="Times New Roman" w:cs="Times New Roman"/>
                <w:b/>
                <w:bCs/>
                <w:sz w:val="28"/>
                <w:szCs w:val="28"/>
              </w:rPr>
            </w:pPr>
            <w:r w:rsidRPr="00A73798">
              <w:rPr>
                <w:rFonts w:ascii="Times New Roman" w:hAnsi="Times New Roman" w:cs="Times New Roman"/>
                <w:b/>
                <w:bCs/>
                <w:sz w:val="28"/>
                <w:szCs w:val="28"/>
              </w:rPr>
              <w:t>30</w:t>
            </w:r>
          </w:p>
        </w:tc>
        <w:tc>
          <w:tcPr>
            <w:tcW w:w="1021" w:type="dxa"/>
            <w:tcBorders>
              <w:top w:val="single" w:sz="4" w:space="0" w:color="000000"/>
              <w:left w:val="single" w:sz="4" w:space="0" w:color="000000"/>
              <w:bottom w:val="single" w:sz="4" w:space="0" w:color="000000"/>
              <w:right w:val="single" w:sz="4" w:space="0" w:color="000000"/>
            </w:tcBorders>
          </w:tcPr>
          <w:p w14:paraId="4793239B" w14:textId="77777777" w:rsidR="00D23033" w:rsidRPr="00A73798" w:rsidRDefault="00D23033" w:rsidP="00356F00">
            <w:pPr>
              <w:jc w:val="center"/>
              <w:rPr>
                <w:rFonts w:ascii="Times New Roman" w:hAnsi="Times New Roman" w:cs="Times New Roman"/>
                <w:sz w:val="28"/>
                <w:szCs w:val="28"/>
              </w:rPr>
            </w:pPr>
            <w:r w:rsidRPr="00A73798">
              <w:rPr>
                <w:rFonts w:ascii="Times New Roman" w:hAnsi="Times New Roman" w:cs="Times New Roman"/>
                <w:sz w:val="28"/>
                <w:szCs w:val="28"/>
              </w:rPr>
              <w:t>1</w:t>
            </w:r>
          </w:p>
        </w:tc>
      </w:tr>
    </w:tbl>
    <w:p w14:paraId="21AAD8FE" w14:textId="77777777" w:rsidR="00F05470" w:rsidRDefault="00F05470" w:rsidP="00675FC8">
      <w:pPr>
        <w:widowControl w:val="0"/>
        <w:tabs>
          <w:tab w:val="left" w:pos="1551"/>
        </w:tabs>
        <w:autoSpaceDE w:val="0"/>
        <w:autoSpaceDN w:val="0"/>
        <w:spacing w:after="0" w:line="240" w:lineRule="auto"/>
        <w:ind w:firstLine="709"/>
        <w:jc w:val="both"/>
        <w:rPr>
          <w:rFonts w:ascii="Times New Roman" w:eastAsia="Times New Roman" w:hAnsi="Times New Roman" w:cs="Times New Roman"/>
          <w:sz w:val="28"/>
        </w:rPr>
      </w:pPr>
    </w:p>
    <w:p w14:paraId="1350A6C9" w14:textId="181B38C6" w:rsidR="00D23033" w:rsidRPr="005D5222" w:rsidRDefault="00D23033" w:rsidP="005D5222">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5D5222">
        <w:rPr>
          <w:rFonts w:ascii="Times New Roman" w:eastAsia="Times New Roman" w:hAnsi="Times New Roman" w:cs="Times New Roman"/>
          <w:kern w:val="1"/>
          <w:sz w:val="28"/>
          <w:szCs w:val="28"/>
          <w:lang w:eastAsia="ar-SA"/>
        </w:rPr>
        <w:t>Если несколько спортсменов показывают на Соревнованиях одинаковый результат, им начисляется среднее арифметическое число баллов, полагающихся за поделенные места. Если количество спортсменов, занимающих одинаковые места, приводит к превышению квоты, в рамках которой начисляются рейтинговые баллы (30 мест), и при этом превышение составляет не более половины количества одинаковых результатов, для определения среднего арифметического берётся столько нулей, на сколько мест превышена квота. Если превышение квоты составляет половину или больше количества одинаковых результатов, баллы не начисляются никому.</w:t>
      </w:r>
    </w:p>
    <w:p w14:paraId="52D0C940" w14:textId="4DE1F4CF" w:rsidR="00675FC8" w:rsidRPr="00675FC8" w:rsidRDefault="00675FC8" w:rsidP="00675FC8">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675FC8">
        <w:rPr>
          <w:rFonts w:ascii="Times New Roman" w:eastAsia="Times New Roman" w:hAnsi="Times New Roman" w:cs="Times New Roman"/>
          <w:kern w:val="1"/>
          <w:sz w:val="28"/>
          <w:szCs w:val="28"/>
          <w:lang w:eastAsia="ar-SA"/>
        </w:rPr>
        <w:t>ГСК в период проведения Соревнований представляет в Главную судейскую коллегию Спартакиады:</w:t>
      </w:r>
    </w:p>
    <w:p w14:paraId="2EC5872D" w14:textId="12933943" w:rsidR="00675FC8" w:rsidRDefault="00675FC8" w:rsidP="00675FC8">
      <w:pPr>
        <w:widowControl w:val="0"/>
        <w:tabs>
          <w:tab w:val="left" w:pos="1082"/>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в</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день</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приезда</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решение</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Комиссии</w:t>
      </w:r>
      <w:r>
        <w:rPr>
          <w:rFonts w:ascii="Times New Roman" w:eastAsia="Times New Roman" w:hAnsi="Times New Roman" w:cs="Times New Roman"/>
          <w:spacing w:val="-2"/>
          <w:sz w:val="28"/>
        </w:rPr>
        <w:t>;</w:t>
      </w:r>
    </w:p>
    <w:p w14:paraId="6ADF848A" w14:textId="550889A6" w:rsidR="00675FC8" w:rsidRDefault="00675FC8" w:rsidP="00675FC8">
      <w:pPr>
        <w:widowControl w:val="0"/>
        <w:tabs>
          <w:tab w:val="left" w:pos="1082"/>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4"/>
          <w:sz w:val="28"/>
        </w:rPr>
        <w:t>б) ежедневно–текущие</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результаты</w:t>
      </w:r>
      <w:r>
        <w:rPr>
          <w:rFonts w:ascii="Times New Roman" w:eastAsia="Times New Roman" w:hAnsi="Times New Roman" w:cs="Times New Roman"/>
          <w:spacing w:val="-12"/>
          <w:sz w:val="28"/>
        </w:rPr>
        <w:t xml:space="preserve"> </w:t>
      </w:r>
      <w:r>
        <w:rPr>
          <w:rFonts w:ascii="Times New Roman" w:eastAsia="Times New Roman" w:hAnsi="Times New Roman" w:cs="Times New Roman"/>
          <w:spacing w:val="-4"/>
          <w:sz w:val="28"/>
        </w:rPr>
        <w:t>(протоколы)</w:t>
      </w:r>
      <w:r>
        <w:rPr>
          <w:rFonts w:ascii="Times New Roman" w:eastAsia="Times New Roman" w:hAnsi="Times New Roman" w:cs="Times New Roman"/>
          <w:spacing w:val="-13"/>
          <w:sz w:val="28"/>
        </w:rPr>
        <w:t xml:space="preserve"> </w:t>
      </w:r>
      <w:r>
        <w:rPr>
          <w:rFonts w:ascii="Times New Roman" w:eastAsia="Times New Roman" w:hAnsi="Times New Roman" w:cs="Times New Roman"/>
          <w:spacing w:val="-4"/>
          <w:sz w:val="28"/>
        </w:rPr>
        <w:t>Соревнований;</w:t>
      </w:r>
    </w:p>
    <w:p w14:paraId="4EBF1B97" w14:textId="106E3560" w:rsidR="00675FC8" w:rsidRPr="00675FC8" w:rsidRDefault="00675FC8" w:rsidP="00675FC8">
      <w:pPr>
        <w:widowControl w:val="0"/>
        <w:tabs>
          <w:tab w:val="left" w:pos="1149"/>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в</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день</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окончания</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Соревнований</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w:t>
      </w:r>
      <w:r>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 xml:space="preserve">отчет ГСК </w:t>
      </w:r>
      <w:r>
        <w:rPr>
          <w:rFonts w:ascii="Times New Roman" w:eastAsia="Times New Roman" w:hAnsi="Times New Roman" w:cs="Times New Roman"/>
          <w:spacing w:val="-2"/>
          <w:sz w:val="28"/>
        </w:rPr>
        <w:t>и</w:t>
      </w:r>
      <w:r>
        <w:rPr>
          <w:rFonts w:ascii="Times New Roman" w:eastAsia="Times New Roman" w:hAnsi="Times New Roman" w:cs="Times New Roman"/>
          <w:spacing w:val="-7"/>
          <w:sz w:val="28"/>
        </w:rPr>
        <w:t xml:space="preserve"> </w:t>
      </w:r>
      <w:r>
        <w:rPr>
          <w:rFonts w:ascii="Times New Roman" w:eastAsia="Times New Roman" w:hAnsi="Times New Roman" w:cs="Times New Roman"/>
          <w:spacing w:val="-2"/>
          <w:sz w:val="28"/>
        </w:rPr>
        <w:t>итоговые</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2"/>
          <w:sz w:val="28"/>
        </w:rPr>
        <w:t>результаты</w:t>
      </w:r>
      <w:r>
        <w:rPr>
          <w:rFonts w:ascii="Times New Roman" w:eastAsia="Times New Roman" w:hAnsi="Times New Roman" w:cs="Times New Roman"/>
          <w:spacing w:val="-7"/>
          <w:sz w:val="28"/>
        </w:rPr>
        <w:t xml:space="preserve"> </w:t>
      </w:r>
      <w:r>
        <w:rPr>
          <w:rFonts w:ascii="Times New Roman" w:eastAsia="Times New Roman" w:hAnsi="Times New Roman" w:cs="Times New Roman"/>
          <w:spacing w:val="-2"/>
          <w:sz w:val="28"/>
        </w:rPr>
        <w:t>(протоколы)</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2"/>
          <w:sz w:val="28"/>
        </w:rPr>
        <w:t>Соревнований,</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2"/>
          <w:sz w:val="28"/>
        </w:rPr>
        <w:t>подписанные</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2"/>
          <w:sz w:val="28"/>
        </w:rPr>
        <w:t xml:space="preserve">главным </w:t>
      </w:r>
      <w:r>
        <w:rPr>
          <w:rFonts w:ascii="Times New Roman" w:eastAsia="Times New Roman" w:hAnsi="Times New Roman" w:cs="Times New Roman"/>
          <w:sz w:val="28"/>
        </w:rPr>
        <w:t>судьей</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и</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главным</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секретарем</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соревнований.</w:t>
      </w:r>
    </w:p>
    <w:p w14:paraId="1DFE97C6" w14:textId="3158845F" w:rsidR="004A2B69" w:rsidRDefault="00A132AC" w:rsidP="00675FC8">
      <w:pPr>
        <w:pStyle w:val="a7"/>
        <w:numPr>
          <w:ilvl w:val="1"/>
          <w:numId w:val="27"/>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sidRPr="00675FC8">
        <w:rPr>
          <w:rFonts w:ascii="Times New Roman" w:eastAsia="Times New Roman" w:hAnsi="Times New Roman" w:cs="Times New Roman"/>
          <w:kern w:val="1"/>
          <w:sz w:val="28"/>
          <w:szCs w:val="28"/>
          <w:lang w:eastAsia="ar-SA"/>
        </w:rPr>
        <w:t xml:space="preserve">Итоговые результаты (протоколы) и отчеты главных судейских коллегий представляются в </w:t>
      </w:r>
      <w:r w:rsidR="00433B45" w:rsidRPr="00675FC8">
        <w:rPr>
          <w:rFonts w:ascii="Times New Roman" w:eastAsia="Times New Roman" w:hAnsi="Times New Roman" w:cs="Times New Roman"/>
          <w:kern w:val="1"/>
          <w:sz w:val="28"/>
          <w:szCs w:val="28"/>
          <w:lang w:eastAsia="ar-SA"/>
        </w:rPr>
        <w:t xml:space="preserve">адрес </w:t>
      </w:r>
      <w:r w:rsidR="005977B3" w:rsidRPr="00675FC8">
        <w:rPr>
          <w:rFonts w:ascii="Times New Roman" w:eastAsia="Times New Roman" w:hAnsi="Times New Roman" w:cs="Times New Roman"/>
          <w:kern w:val="1"/>
          <w:sz w:val="28"/>
          <w:szCs w:val="28"/>
          <w:lang w:eastAsia="ar-SA"/>
        </w:rPr>
        <w:t xml:space="preserve">ФГАУ «Федеральная дирекция </w:t>
      </w:r>
      <w:proofErr w:type="spellStart"/>
      <w:r w:rsidR="005977B3" w:rsidRPr="00675FC8">
        <w:rPr>
          <w:rFonts w:ascii="Times New Roman" w:eastAsia="Times New Roman" w:hAnsi="Times New Roman" w:cs="Times New Roman"/>
          <w:kern w:val="1"/>
          <w:sz w:val="28"/>
          <w:szCs w:val="28"/>
          <w:lang w:eastAsia="ar-SA"/>
        </w:rPr>
        <w:t>спортмероприятий</w:t>
      </w:r>
      <w:proofErr w:type="spellEnd"/>
      <w:r w:rsidR="005977B3" w:rsidRPr="00675FC8">
        <w:rPr>
          <w:rFonts w:ascii="Times New Roman" w:eastAsia="Times New Roman" w:hAnsi="Times New Roman" w:cs="Times New Roman"/>
          <w:kern w:val="1"/>
          <w:sz w:val="28"/>
          <w:szCs w:val="28"/>
          <w:lang w:eastAsia="ar-SA"/>
        </w:rPr>
        <w:t xml:space="preserve">» </w:t>
      </w:r>
      <w:r w:rsidRPr="00675FC8">
        <w:rPr>
          <w:rFonts w:ascii="Times New Roman" w:eastAsia="Times New Roman" w:hAnsi="Times New Roman" w:cs="Times New Roman"/>
          <w:kern w:val="1"/>
          <w:sz w:val="28"/>
          <w:szCs w:val="28"/>
          <w:lang w:eastAsia="ar-SA"/>
        </w:rPr>
        <w:t>России в</w:t>
      </w:r>
      <w:r w:rsidR="004A2B69" w:rsidRPr="004A2B69">
        <w:rPr>
          <w:rFonts w:ascii="Times New Roman" w:eastAsia="Times New Roman" w:hAnsi="Times New Roman" w:cs="Times New Roman"/>
          <w:kern w:val="1"/>
          <w:sz w:val="28"/>
          <w:szCs w:val="28"/>
          <w:lang w:eastAsia="ar-SA"/>
        </w:rPr>
        <w:t xml:space="preserve"> </w:t>
      </w:r>
      <w:r w:rsidR="004A2B69">
        <w:rPr>
          <w:rFonts w:ascii="Times New Roman" w:eastAsia="Times New Roman" w:hAnsi="Times New Roman" w:cs="Times New Roman"/>
          <w:kern w:val="1"/>
          <w:sz w:val="28"/>
          <w:szCs w:val="28"/>
          <w:lang w:eastAsia="ar-SA"/>
        </w:rPr>
        <w:t>следующие сроки:</w:t>
      </w:r>
    </w:p>
    <w:p w14:paraId="07B440CF" w14:textId="12584578" w:rsidR="0027413D" w:rsidRPr="00675FC8" w:rsidRDefault="0027413D" w:rsidP="0027413D">
      <w:pPr>
        <w:pStyle w:val="a7"/>
        <w:numPr>
          <w:ilvl w:val="0"/>
          <w:numId w:val="31"/>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в электронном виде – не позднее следующего дня после окончания Соревнований </w:t>
      </w:r>
      <w:r w:rsidRPr="00675FC8">
        <w:rPr>
          <w:rFonts w:ascii="Times New Roman" w:eastAsia="Times New Roman" w:hAnsi="Times New Roman" w:cs="Times New Roman"/>
          <w:kern w:val="1"/>
          <w:sz w:val="28"/>
          <w:szCs w:val="28"/>
          <w:lang w:eastAsia="ar-SA"/>
        </w:rPr>
        <w:t>на электронный адрес</w:t>
      </w:r>
      <w:r>
        <w:rPr>
          <w:rFonts w:ascii="Times New Roman" w:eastAsia="Times New Roman" w:hAnsi="Times New Roman" w:cs="Times New Roman"/>
          <w:kern w:val="1"/>
          <w:sz w:val="28"/>
          <w:szCs w:val="28"/>
          <w:lang w:eastAsia="ar-SA"/>
        </w:rPr>
        <w:t>:</w:t>
      </w:r>
      <w:r w:rsidRPr="00675FC8">
        <w:rPr>
          <w:rFonts w:ascii="Times New Roman" w:eastAsia="Times New Roman" w:hAnsi="Times New Roman" w:cs="Times New Roman"/>
          <w:kern w:val="1"/>
          <w:sz w:val="28"/>
          <w:szCs w:val="28"/>
          <w:lang w:eastAsia="ar-SA"/>
        </w:rPr>
        <w:t xml:space="preserve"> </w:t>
      </w:r>
      <w:hyperlink r:id="rId13" w:history="1">
        <w:r w:rsidRPr="00675FC8">
          <w:rPr>
            <w:rFonts w:ascii="Times New Roman" w:eastAsia="Times New Roman" w:hAnsi="Times New Roman" w:cs="Times New Roman"/>
            <w:kern w:val="1"/>
            <w:sz w:val="28"/>
            <w:szCs w:val="28"/>
            <w:lang w:eastAsia="ar-SA"/>
          </w:rPr>
          <w:t>spartakiada@fd-sport.ru</w:t>
        </w:r>
      </w:hyperlink>
      <w:r w:rsidRPr="0027413D">
        <w:rPr>
          <w:rFonts w:ascii="Times New Roman" w:eastAsia="Times New Roman" w:hAnsi="Times New Roman" w:cs="Times New Roman"/>
          <w:kern w:val="1"/>
          <w:sz w:val="28"/>
          <w:szCs w:val="28"/>
          <w:lang w:eastAsia="ar-SA"/>
        </w:rPr>
        <w:t>;</w:t>
      </w:r>
    </w:p>
    <w:p w14:paraId="733695B1" w14:textId="74365DBA" w:rsidR="0027413D" w:rsidRDefault="004A2B69" w:rsidP="0027413D">
      <w:pPr>
        <w:pStyle w:val="a7"/>
        <w:numPr>
          <w:ilvl w:val="0"/>
          <w:numId w:val="31"/>
        </w:numPr>
        <w:suppressAutoHyphens/>
        <w:spacing w:after="0" w:line="240" w:lineRule="auto"/>
        <w:ind w:left="0" w:firstLine="709"/>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на бумажном носителе – в течение</w:t>
      </w:r>
      <w:r w:rsidR="00A132AC" w:rsidRPr="00675FC8">
        <w:rPr>
          <w:rFonts w:ascii="Times New Roman" w:eastAsia="Times New Roman" w:hAnsi="Times New Roman" w:cs="Times New Roman"/>
          <w:kern w:val="1"/>
          <w:sz w:val="28"/>
          <w:szCs w:val="28"/>
          <w:lang w:eastAsia="ar-SA"/>
        </w:rPr>
        <w:t xml:space="preserve"> пяти дней после окончания </w:t>
      </w:r>
      <w:r w:rsidR="0027413D">
        <w:rPr>
          <w:rFonts w:ascii="Times New Roman" w:eastAsia="Times New Roman" w:hAnsi="Times New Roman" w:cs="Times New Roman"/>
          <w:kern w:val="1"/>
          <w:sz w:val="28"/>
          <w:szCs w:val="28"/>
          <w:lang w:eastAsia="ar-SA"/>
        </w:rPr>
        <w:t xml:space="preserve">Соревнований по адресу </w:t>
      </w:r>
      <w:r w:rsidR="0027413D" w:rsidRPr="0027413D">
        <w:rPr>
          <w:rFonts w:ascii="Times New Roman" w:eastAsia="Times New Roman" w:hAnsi="Times New Roman" w:cs="Times New Roman"/>
          <w:kern w:val="1"/>
          <w:sz w:val="28"/>
          <w:szCs w:val="28"/>
          <w:lang w:eastAsia="ar-SA"/>
        </w:rPr>
        <w:t>105064 г. Москва, ул. Казакова, д. 18 стр. 10</w:t>
      </w:r>
      <w:r w:rsidR="0027413D" w:rsidRPr="00FC1990">
        <w:rPr>
          <w:rFonts w:ascii="Times New Roman" w:eastAsia="Times New Roman" w:hAnsi="Times New Roman" w:cs="Times New Roman"/>
          <w:kern w:val="1"/>
          <w:sz w:val="28"/>
          <w:szCs w:val="28"/>
          <w:lang w:eastAsia="ar-SA"/>
        </w:rPr>
        <w:t>.</w:t>
      </w:r>
    </w:p>
    <w:p w14:paraId="69496A2C" w14:textId="77777777" w:rsidR="00675FC8" w:rsidRPr="007A617E" w:rsidRDefault="00675FC8" w:rsidP="00675FC8">
      <w:pPr>
        <w:pStyle w:val="a7"/>
        <w:spacing w:after="0" w:line="240" w:lineRule="auto"/>
        <w:ind w:left="567"/>
        <w:jc w:val="both"/>
        <w:rPr>
          <w:rFonts w:ascii="Times New Roman" w:hAnsi="Times New Roman"/>
          <w:sz w:val="28"/>
          <w:szCs w:val="28"/>
        </w:rPr>
      </w:pPr>
    </w:p>
    <w:p w14:paraId="12A620EF" w14:textId="5EA712D4" w:rsidR="000842BA" w:rsidRPr="00C14B9E" w:rsidRDefault="00153BBB" w:rsidP="00761971">
      <w:pPr>
        <w:pStyle w:val="a7"/>
        <w:numPr>
          <w:ilvl w:val="0"/>
          <w:numId w:val="1"/>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0842BA" w:rsidRPr="00C14B9E">
        <w:rPr>
          <w:rFonts w:ascii="Times New Roman" w:hAnsi="Times New Roman" w:cs="Times New Roman"/>
          <w:b/>
          <w:sz w:val="28"/>
          <w:szCs w:val="28"/>
        </w:rPr>
        <w:t>НАГРАЖДЕНИЕ</w:t>
      </w:r>
      <w:r w:rsidR="000842BA" w:rsidRPr="00C14B9E">
        <w:rPr>
          <w:rFonts w:ascii="Times New Roman" w:hAnsi="Times New Roman" w:cs="Times New Roman"/>
          <w:sz w:val="28"/>
          <w:szCs w:val="28"/>
        </w:rPr>
        <w:t xml:space="preserve"> </w:t>
      </w:r>
      <w:r w:rsidR="000842BA" w:rsidRPr="00C14B9E">
        <w:rPr>
          <w:rFonts w:ascii="Times New Roman" w:hAnsi="Times New Roman" w:cs="Times New Roman"/>
          <w:b/>
          <w:sz w:val="28"/>
          <w:szCs w:val="28"/>
        </w:rPr>
        <w:t>ПОБЕДИТЕЛЕЙ И ПРИЗЕРОВ</w:t>
      </w:r>
    </w:p>
    <w:p w14:paraId="0A4A2B6C" w14:textId="77777777" w:rsidR="002D0170" w:rsidRPr="00C14B9E" w:rsidRDefault="002D0170" w:rsidP="00272498">
      <w:pPr>
        <w:spacing w:after="0" w:line="240" w:lineRule="auto"/>
        <w:ind w:firstLine="709"/>
        <w:contextualSpacing/>
        <w:jc w:val="center"/>
        <w:rPr>
          <w:rFonts w:ascii="Times New Roman" w:hAnsi="Times New Roman" w:cs="Times New Roman"/>
          <w:color w:val="FF0000"/>
          <w:sz w:val="28"/>
          <w:szCs w:val="28"/>
        </w:rPr>
      </w:pPr>
    </w:p>
    <w:p w14:paraId="3459282F" w14:textId="15B60964" w:rsidR="00153BBB" w:rsidRPr="009A44B1" w:rsidRDefault="00854E85" w:rsidP="009A44B1">
      <w:pPr>
        <w:pStyle w:val="a7"/>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8"/>
          <w:szCs w:val="28"/>
        </w:rPr>
      </w:pPr>
      <w:r w:rsidRPr="009A44B1">
        <w:rPr>
          <w:rFonts w:ascii="Times New Roman" w:hAnsi="Times New Roman" w:cs="Times New Roman"/>
          <w:sz w:val="28"/>
          <w:szCs w:val="28"/>
        </w:rPr>
        <w:t xml:space="preserve"> Победители и призеры </w:t>
      </w:r>
      <w:r w:rsidR="00675FC8">
        <w:rPr>
          <w:rFonts w:ascii="Times New Roman" w:hAnsi="Times New Roman" w:cs="Times New Roman"/>
          <w:sz w:val="28"/>
          <w:szCs w:val="28"/>
        </w:rPr>
        <w:t>Соревнований</w:t>
      </w:r>
      <w:r w:rsidR="007751FB" w:rsidRPr="009A44B1">
        <w:rPr>
          <w:rFonts w:ascii="Times New Roman" w:hAnsi="Times New Roman" w:cs="Times New Roman"/>
          <w:sz w:val="28"/>
          <w:szCs w:val="28"/>
        </w:rPr>
        <w:t xml:space="preserve"> </w:t>
      </w:r>
      <w:r w:rsidRPr="009A44B1">
        <w:rPr>
          <w:rFonts w:ascii="Times New Roman" w:hAnsi="Times New Roman" w:cs="Times New Roman"/>
          <w:sz w:val="28"/>
          <w:szCs w:val="28"/>
        </w:rPr>
        <w:t>награждаются медалями</w:t>
      </w:r>
      <w:r w:rsidR="007751FB" w:rsidRPr="009A44B1">
        <w:rPr>
          <w:rFonts w:ascii="Times New Roman" w:hAnsi="Times New Roman" w:cs="Times New Roman"/>
          <w:sz w:val="28"/>
          <w:szCs w:val="28"/>
        </w:rPr>
        <w:t xml:space="preserve"> и дипломами Минспорта России</w:t>
      </w:r>
      <w:r w:rsidR="008F1E2C" w:rsidRPr="009A44B1">
        <w:rPr>
          <w:rFonts w:ascii="Times New Roman" w:hAnsi="Times New Roman" w:cs="Times New Roman"/>
          <w:sz w:val="28"/>
          <w:szCs w:val="28"/>
        </w:rPr>
        <w:t>.</w:t>
      </w:r>
    </w:p>
    <w:p w14:paraId="476DA9B2" w14:textId="67FAB347" w:rsidR="00854E85" w:rsidRDefault="00854E85" w:rsidP="009A44B1">
      <w:pPr>
        <w:pStyle w:val="a7"/>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Тренеры победителей награждаются </w:t>
      </w:r>
      <w:r w:rsidRPr="00543365">
        <w:rPr>
          <w:rFonts w:ascii="Times New Roman" w:hAnsi="Times New Roman" w:cs="Times New Roman"/>
          <w:sz w:val="28"/>
          <w:szCs w:val="28"/>
        </w:rPr>
        <w:t>дипломами</w:t>
      </w:r>
      <w:r>
        <w:rPr>
          <w:rFonts w:ascii="Times New Roman" w:hAnsi="Times New Roman" w:cs="Times New Roman"/>
          <w:sz w:val="28"/>
          <w:szCs w:val="28"/>
        </w:rPr>
        <w:t xml:space="preserve"> Минспорта России.</w:t>
      </w:r>
    </w:p>
    <w:p w14:paraId="17BC8B0A" w14:textId="1C9451BA" w:rsidR="009915BE" w:rsidRPr="009915BE" w:rsidRDefault="009915BE" w:rsidP="009915BE">
      <w:pPr>
        <w:pStyle w:val="a7"/>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8"/>
          <w:szCs w:val="28"/>
        </w:rPr>
      </w:pPr>
      <w:r w:rsidRPr="00B23635">
        <w:rPr>
          <w:rFonts w:ascii="Times New Roman" w:hAnsi="Times New Roman" w:cs="Times New Roman"/>
          <w:sz w:val="28"/>
          <w:szCs w:val="28"/>
        </w:rPr>
        <w:t>Участникам спортивных соревнований финального этапа Спартакиады вручается сувенирная продукция Минспорта России.</w:t>
      </w:r>
    </w:p>
    <w:p w14:paraId="01286D0F" w14:textId="0FDD4018" w:rsidR="007751FB" w:rsidRDefault="007751FB" w:rsidP="009A44B1">
      <w:pPr>
        <w:pStyle w:val="a7"/>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Дополнительно могут устанавливаться призы от спонсоров и других организаций.</w:t>
      </w:r>
    </w:p>
    <w:p w14:paraId="0D5EC5B0" w14:textId="77777777" w:rsidR="00854E85" w:rsidRPr="00854E85" w:rsidRDefault="00854E85" w:rsidP="00854E85">
      <w:pPr>
        <w:widowControl w:val="0"/>
        <w:autoSpaceDE w:val="0"/>
        <w:autoSpaceDN w:val="0"/>
        <w:adjustRightInd w:val="0"/>
        <w:spacing w:after="0" w:line="240" w:lineRule="auto"/>
        <w:jc w:val="both"/>
        <w:rPr>
          <w:rFonts w:ascii="Times New Roman" w:hAnsi="Times New Roman" w:cs="Times New Roman"/>
          <w:sz w:val="28"/>
          <w:szCs w:val="28"/>
        </w:rPr>
      </w:pPr>
    </w:p>
    <w:p w14:paraId="4F437270" w14:textId="469CBED1" w:rsidR="000842BA" w:rsidRPr="00153BBB" w:rsidRDefault="00153BBB" w:rsidP="00153BBB">
      <w:pPr>
        <w:pStyle w:val="a7"/>
        <w:numPr>
          <w:ilvl w:val="0"/>
          <w:numId w:val="1"/>
        </w:numPr>
        <w:spacing w:after="0" w:line="240" w:lineRule="auto"/>
        <w:ind w:left="0" w:firstLine="0"/>
        <w:jc w:val="center"/>
        <w:rPr>
          <w:rFonts w:ascii="Times New Roman" w:hAnsi="Times New Roman" w:cs="Times New Roman"/>
          <w:b/>
          <w:sz w:val="28"/>
          <w:szCs w:val="28"/>
        </w:rPr>
      </w:pPr>
      <w:r w:rsidRPr="00FE2149">
        <w:rPr>
          <w:rFonts w:ascii="Times New Roman" w:hAnsi="Times New Roman" w:cs="Times New Roman"/>
          <w:b/>
          <w:sz w:val="28"/>
          <w:szCs w:val="28"/>
        </w:rPr>
        <w:t xml:space="preserve"> </w:t>
      </w:r>
      <w:r w:rsidR="000842BA" w:rsidRPr="00153BBB">
        <w:rPr>
          <w:rFonts w:ascii="Times New Roman" w:hAnsi="Times New Roman" w:cs="Times New Roman"/>
          <w:b/>
          <w:sz w:val="28"/>
          <w:szCs w:val="28"/>
        </w:rPr>
        <w:t>УСЛОВИЯ ФИНАНСИРОВАНИЯ</w:t>
      </w:r>
    </w:p>
    <w:p w14:paraId="7A14FBD1" w14:textId="77777777" w:rsidR="00D031FB" w:rsidRPr="00C14B9E" w:rsidRDefault="00D031FB" w:rsidP="00D031FB">
      <w:pPr>
        <w:pStyle w:val="a7"/>
        <w:spacing w:after="0" w:line="240" w:lineRule="auto"/>
        <w:ind w:left="709"/>
        <w:rPr>
          <w:rFonts w:ascii="Times New Roman" w:hAnsi="Times New Roman" w:cs="Times New Roman"/>
          <w:b/>
          <w:sz w:val="28"/>
          <w:szCs w:val="28"/>
        </w:rPr>
      </w:pPr>
    </w:p>
    <w:p w14:paraId="7EA2A227" w14:textId="0F91F451" w:rsidR="005D5222" w:rsidRDefault="00775667" w:rsidP="009A44B1">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7.1. Финансировани</w:t>
      </w:r>
      <w:r w:rsidR="009A44B1">
        <w:rPr>
          <w:rFonts w:ascii="Times New Roman" w:hAnsi="Times New Roman" w:cs="Times New Roman"/>
          <w:sz w:val="28"/>
          <w:szCs w:val="28"/>
        </w:rPr>
        <w:t xml:space="preserve">е </w:t>
      </w:r>
      <w:r>
        <w:rPr>
          <w:rFonts w:ascii="Times New Roman" w:hAnsi="Times New Roman" w:cs="Times New Roman"/>
          <w:sz w:val="28"/>
          <w:szCs w:val="28"/>
        </w:rPr>
        <w:t xml:space="preserve">осуществляется в </w:t>
      </w:r>
      <w:r w:rsidR="009A44B1">
        <w:rPr>
          <w:rFonts w:ascii="Times New Roman" w:hAnsi="Times New Roman" w:cs="Times New Roman"/>
          <w:sz w:val="28"/>
          <w:szCs w:val="28"/>
        </w:rPr>
        <w:t xml:space="preserve">порядке, установленном </w:t>
      </w:r>
      <w:r>
        <w:rPr>
          <w:rFonts w:ascii="Times New Roman" w:hAnsi="Times New Roman" w:cs="Times New Roman"/>
          <w:sz w:val="28"/>
          <w:szCs w:val="28"/>
        </w:rPr>
        <w:t>глав</w:t>
      </w:r>
      <w:r w:rsidR="00D9683F">
        <w:rPr>
          <w:rFonts w:ascii="Times New Roman" w:hAnsi="Times New Roman" w:cs="Times New Roman"/>
          <w:sz w:val="28"/>
          <w:szCs w:val="28"/>
        </w:rPr>
        <w:t>ой</w:t>
      </w:r>
      <w:r w:rsidR="00606DE8">
        <w:rPr>
          <w:rFonts w:ascii="Times New Roman" w:hAnsi="Times New Roman" w:cs="Times New Roman"/>
          <w:sz w:val="28"/>
          <w:szCs w:val="28"/>
        </w:rPr>
        <w:t xml:space="preserve"> </w:t>
      </w:r>
      <w:r>
        <w:rPr>
          <w:rFonts w:ascii="Times New Roman" w:hAnsi="Times New Roman" w:cs="Times New Roman"/>
          <w:sz w:val="28"/>
          <w:szCs w:val="28"/>
          <w:lang w:val="en-US"/>
        </w:rPr>
        <w:t>X</w:t>
      </w:r>
      <w:r w:rsidR="00D9683F">
        <w:rPr>
          <w:rFonts w:ascii="Times New Roman" w:hAnsi="Times New Roman" w:cs="Times New Roman"/>
          <w:sz w:val="28"/>
          <w:szCs w:val="28"/>
        </w:rPr>
        <w:t xml:space="preserve"> </w:t>
      </w:r>
      <w:r w:rsidR="0058034A">
        <w:rPr>
          <w:rFonts w:ascii="Times New Roman" w:hAnsi="Times New Roman" w:cs="Times New Roman"/>
          <w:sz w:val="28"/>
          <w:szCs w:val="28"/>
        </w:rPr>
        <w:t>Положения</w:t>
      </w:r>
      <w:r w:rsidR="009A44B1">
        <w:rPr>
          <w:rFonts w:ascii="Times New Roman" w:hAnsi="Times New Roman" w:cs="Times New Roman"/>
          <w:sz w:val="28"/>
          <w:szCs w:val="28"/>
        </w:rPr>
        <w:t xml:space="preserve"> о спортивных соревнованиях Спартакиады.</w:t>
      </w:r>
    </w:p>
    <w:p w14:paraId="6D5684B7" w14:textId="6BA6E0C8" w:rsidR="005D5222" w:rsidRDefault="005D5222">
      <w:pPr>
        <w:rPr>
          <w:rFonts w:ascii="Times New Roman" w:hAnsi="Times New Roman" w:cs="Times New Roman"/>
          <w:sz w:val="28"/>
          <w:szCs w:val="28"/>
        </w:rPr>
      </w:pPr>
    </w:p>
    <w:p w14:paraId="57A1C503" w14:textId="3C73EF7F" w:rsidR="00BF4A98" w:rsidRPr="00606300" w:rsidRDefault="00BF4A98" w:rsidP="00BF4A98">
      <w:pPr>
        <w:pStyle w:val="a7"/>
        <w:numPr>
          <w:ilvl w:val="0"/>
          <w:numId w:val="1"/>
        </w:numPr>
        <w:tabs>
          <w:tab w:val="left" w:pos="284"/>
          <w:tab w:val="left" w:pos="426"/>
        </w:tabs>
        <w:spacing w:after="0" w:line="240" w:lineRule="auto"/>
        <w:jc w:val="center"/>
        <w:rPr>
          <w:rFonts w:ascii="Times New Roman" w:hAnsi="Times New Roman"/>
          <w:b/>
          <w:sz w:val="28"/>
          <w:szCs w:val="28"/>
        </w:rPr>
      </w:pPr>
      <w:r w:rsidRPr="00606300">
        <w:rPr>
          <w:rFonts w:ascii="Times New Roman" w:hAnsi="Times New Roman"/>
          <w:b/>
          <w:sz w:val="28"/>
          <w:szCs w:val="28"/>
        </w:rPr>
        <w:t>ИНОЕ</w:t>
      </w:r>
    </w:p>
    <w:p w14:paraId="740FE100" w14:textId="77777777" w:rsidR="00BF4A98" w:rsidRPr="00606300" w:rsidRDefault="00BF4A98" w:rsidP="00BF4A98">
      <w:pPr>
        <w:spacing w:after="0" w:line="240" w:lineRule="auto"/>
        <w:contextualSpacing/>
        <w:jc w:val="center"/>
        <w:rPr>
          <w:rFonts w:ascii="Times New Roman" w:hAnsi="Times New Roman"/>
          <w:b/>
          <w:sz w:val="28"/>
          <w:szCs w:val="28"/>
        </w:rPr>
      </w:pPr>
    </w:p>
    <w:p w14:paraId="20379FD5" w14:textId="4FAF28CB" w:rsidR="00BF4A98" w:rsidRPr="004D324F" w:rsidRDefault="00BF4A98" w:rsidP="00BF4A98">
      <w:pPr>
        <w:pStyle w:val="a7"/>
        <w:spacing w:after="0" w:line="240" w:lineRule="auto"/>
        <w:ind w:left="0" w:firstLine="709"/>
        <w:jc w:val="both"/>
        <w:rPr>
          <w:rFonts w:ascii="Times New Roman" w:hAnsi="Times New Roman"/>
          <w:kern w:val="1"/>
          <w:sz w:val="28"/>
          <w:szCs w:val="28"/>
          <w:lang w:eastAsia="ar-SA"/>
        </w:rPr>
      </w:pPr>
      <w:r w:rsidRPr="00606300">
        <w:rPr>
          <w:rFonts w:ascii="Times New Roman" w:hAnsi="Times New Roman"/>
          <w:sz w:val="28"/>
          <w:szCs w:val="28"/>
        </w:rPr>
        <w:t xml:space="preserve">8.1. Регламент проведения спортивных соревнований по виду спорта «скалолазание» в рамках </w:t>
      </w:r>
      <w:r w:rsidRPr="00606300">
        <w:rPr>
          <w:rFonts w:ascii="Times New Roman" w:hAnsi="Times New Roman"/>
          <w:sz w:val="28"/>
          <w:szCs w:val="28"/>
          <w:lang w:val="en-US"/>
        </w:rPr>
        <w:t>I</w:t>
      </w:r>
      <w:r w:rsidRPr="00606300">
        <w:rPr>
          <w:rFonts w:ascii="Times New Roman" w:hAnsi="Times New Roman"/>
          <w:sz w:val="28"/>
          <w:szCs w:val="28"/>
        </w:rPr>
        <w:t xml:space="preserve">I Всероссийской спартакиады между субъектами Российской Федерации по летним видам спорта среди сильнейших спортсменов без ограничения верхней границы возраста 2026 года, утверждённый </w:t>
      </w:r>
      <w:r w:rsidRPr="00606300">
        <w:rPr>
          <w:rFonts w:ascii="Times New Roman" w:hAnsi="Times New Roman"/>
          <w:kern w:val="1"/>
          <w:sz w:val="28"/>
          <w:szCs w:val="28"/>
          <w:lang w:eastAsia="ar-SA"/>
        </w:rPr>
        <w:t>заместителем Министра спорта Российской Федерации А.А. Морозовым 03.02.2026 и руководителем Общероссийской общественной организации «Федерация скалолазания России» Д.А. Бычковым 02.02.2026, утрачивает силу с момента утверждения настоящего Регламента</w:t>
      </w:r>
      <w:r w:rsidRPr="00606300">
        <w:rPr>
          <w:rFonts w:ascii="Times New Roman" w:hAnsi="Times New Roman"/>
          <w:sz w:val="28"/>
          <w:szCs w:val="28"/>
        </w:rPr>
        <w:t>.</w:t>
      </w:r>
      <w:r>
        <w:rPr>
          <w:rFonts w:ascii="Times New Roman" w:hAnsi="Times New Roman"/>
          <w:sz w:val="28"/>
          <w:szCs w:val="28"/>
        </w:rPr>
        <w:t xml:space="preserve"> </w:t>
      </w:r>
    </w:p>
    <w:p w14:paraId="19C93923" w14:textId="0BD17849" w:rsidR="00BF4A98" w:rsidRDefault="00BF4A98">
      <w:pPr>
        <w:rPr>
          <w:rFonts w:ascii="Times New Roman" w:hAnsi="Times New Roman" w:cs="Times New Roman"/>
          <w:sz w:val="28"/>
          <w:szCs w:val="28"/>
        </w:rPr>
      </w:pPr>
    </w:p>
    <w:p w14:paraId="7E004AAE" w14:textId="6C3DDDF5" w:rsidR="00BF4A98" w:rsidRDefault="00BF4A98">
      <w:pPr>
        <w:rPr>
          <w:rFonts w:ascii="Times New Roman" w:hAnsi="Times New Roman" w:cs="Times New Roman"/>
          <w:sz w:val="28"/>
          <w:szCs w:val="28"/>
        </w:rPr>
      </w:pPr>
    </w:p>
    <w:p w14:paraId="1C78FDD0" w14:textId="68ADC723" w:rsidR="00BF4A98" w:rsidRDefault="00BF4A98">
      <w:pPr>
        <w:rPr>
          <w:rFonts w:ascii="Times New Roman" w:hAnsi="Times New Roman" w:cs="Times New Roman"/>
          <w:sz w:val="28"/>
          <w:szCs w:val="28"/>
        </w:rPr>
      </w:pPr>
    </w:p>
    <w:p w14:paraId="6DBD7ADB" w14:textId="191F080A" w:rsidR="00BF4A98" w:rsidRDefault="00BF4A98">
      <w:pPr>
        <w:rPr>
          <w:rFonts w:ascii="Times New Roman" w:hAnsi="Times New Roman" w:cs="Times New Roman"/>
          <w:sz w:val="28"/>
          <w:szCs w:val="28"/>
        </w:rPr>
      </w:pPr>
    </w:p>
    <w:p w14:paraId="56843170" w14:textId="28696C4E" w:rsidR="00BF4A98" w:rsidRDefault="00BF4A98">
      <w:pPr>
        <w:rPr>
          <w:rFonts w:ascii="Times New Roman" w:hAnsi="Times New Roman" w:cs="Times New Roman"/>
          <w:sz w:val="28"/>
          <w:szCs w:val="28"/>
        </w:rPr>
      </w:pPr>
    </w:p>
    <w:p w14:paraId="6F6CC546" w14:textId="3AD8FF92" w:rsidR="00BF4A98" w:rsidRDefault="00BF4A98">
      <w:pPr>
        <w:rPr>
          <w:rFonts w:ascii="Times New Roman" w:hAnsi="Times New Roman" w:cs="Times New Roman"/>
          <w:sz w:val="28"/>
          <w:szCs w:val="28"/>
        </w:rPr>
      </w:pPr>
    </w:p>
    <w:p w14:paraId="31D168AB" w14:textId="77777777" w:rsidR="00BF4A98" w:rsidRDefault="00BF4A98">
      <w:pPr>
        <w:rPr>
          <w:rFonts w:ascii="Times New Roman" w:hAnsi="Times New Roman" w:cs="Times New Roman"/>
          <w:sz w:val="28"/>
          <w:szCs w:val="28"/>
        </w:rPr>
      </w:pPr>
    </w:p>
    <w:p w14:paraId="6A165FE7" w14:textId="250F6933" w:rsidR="005D5222" w:rsidRPr="00A73798" w:rsidRDefault="005D5222" w:rsidP="005D5222">
      <w:pPr>
        <w:pStyle w:val="af0"/>
        <w:spacing w:after="0" w:line="240" w:lineRule="auto"/>
        <w:jc w:val="right"/>
        <w:rPr>
          <w:rFonts w:ascii="Times New Roman" w:hAnsi="Times New Roman" w:cs="Times New Roman"/>
          <w:sz w:val="28"/>
          <w:szCs w:val="28"/>
        </w:rPr>
      </w:pPr>
      <w:r w:rsidRPr="00A73798">
        <w:rPr>
          <w:rFonts w:ascii="Times New Roman" w:hAnsi="Times New Roman" w:cs="Times New Roman"/>
          <w:sz w:val="28"/>
          <w:szCs w:val="28"/>
        </w:rPr>
        <w:t>Приложение</w:t>
      </w:r>
    </w:p>
    <w:p w14:paraId="776A03F8" w14:textId="77777777" w:rsidR="005D5222" w:rsidRPr="00A73798" w:rsidRDefault="005D5222" w:rsidP="005D5222">
      <w:pPr>
        <w:pStyle w:val="af0"/>
        <w:spacing w:after="0" w:line="240" w:lineRule="auto"/>
        <w:jc w:val="right"/>
        <w:rPr>
          <w:rStyle w:val="12pt"/>
          <w:rFonts w:ascii="Times New Roman" w:hAnsi="Times New Roman" w:cs="Times New Roman"/>
          <w:sz w:val="28"/>
          <w:szCs w:val="28"/>
        </w:rPr>
      </w:pPr>
    </w:p>
    <w:p w14:paraId="3927463E" w14:textId="77777777" w:rsidR="005D5222" w:rsidRPr="00A73798" w:rsidRDefault="005D5222" w:rsidP="005D5222">
      <w:pPr>
        <w:pStyle w:val="af0"/>
        <w:spacing w:after="0" w:line="240" w:lineRule="auto"/>
        <w:jc w:val="center"/>
        <w:rPr>
          <w:rStyle w:val="12pt"/>
          <w:rFonts w:ascii="Times New Roman" w:hAnsi="Times New Roman" w:cs="Times New Roman"/>
          <w:b/>
          <w:sz w:val="28"/>
          <w:szCs w:val="28"/>
        </w:rPr>
      </w:pPr>
      <w:r w:rsidRPr="00A73798">
        <w:rPr>
          <w:rStyle w:val="12pt"/>
          <w:rFonts w:ascii="Times New Roman" w:hAnsi="Times New Roman" w:cs="Times New Roman"/>
          <w:b/>
          <w:sz w:val="28"/>
          <w:szCs w:val="28"/>
        </w:rPr>
        <w:t>ЗАЯВКА</w:t>
      </w:r>
    </w:p>
    <w:p w14:paraId="32BE89D2" w14:textId="77777777" w:rsidR="005D5222" w:rsidRPr="00A73798" w:rsidRDefault="005D5222" w:rsidP="005D5222">
      <w:pPr>
        <w:pStyle w:val="af0"/>
        <w:spacing w:after="0" w:line="240" w:lineRule="auto"/>
        <w:jc w:val="center"/>
        <w:rPr>
          <w:rStyle w:val="12pt"/>
          <w:rFonts w:ascii="Times New Roman" w:hAnsi="Times New Roman" w:cs="Times New Roman"/>
          <w:sz w:val="28"/>
          <w:szCs w:val="28"/>
        </w:rPr>
      </w:pPr>
    </w:p>
    <w:p w14:paraId="52BA1A33" w14:textId="73963C2A" w:rsidR="005D5222" w:rsidRPr="00A73798" w:rsidRDefault="005D5222" w:rsidP="005D5222">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 xml:space="preserve">на участие </w:t>
      </w:r>
      <w:r w:rsidR="007B5EB3">
        <w:rPr>
          <w:rStyle w:val="12pt"/>
          <w:rFonts w:ascii="Times New Roman" w:hAnsi="Times New Roman" w:cs="Times New Roman"/>
          <w:sz w:val="28"/>
          <w:szCs w:val="28"/>
        </w:rPr>
        <w:t>в</w:t>
      </w:r>
      <w:r w:rsidRPr="00A73798">
        <w:rPr>
          <w:rStyle w:val="12pt"/>
          <w:rFonts w:ascii="Times New Roman" w:hAnsi="Times New Roman" w:cs="Times New Roman"/>
          <w:sz w:val="28"/>
          <w:szCs w:val="28"/>
        </w:rPr>
        <w:t xml:space="preserve"> _______________________________ по скалолазанию</w:t>
      </w:r>
    </w:p>
    <w:p w14:paraId="488BF95C" w14:textId="77777777" w:rsidR="005D5222" w:rsidRPr="00A73798" w:rsidRDefault="005D5222" w:rsidP="005D5222">
      <w:pPr>
        <w:pStyle w:val="af0"/>
        <w:spacing w:after="0" w:line="240" w:lineRule="auto"/>
        <w:jc w:val="both"/>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(наименование соревнований)</w:t>
      </w:r>
    </w:p>
    <w:p w14:paraId="3CEA084D" w14:textId="77777777" w:rsidR="005D5222" w:rsidRPr="00A73798" w:rsidRDefault="005D5222" w:rsidP="005D5222">
      <w:pPr>
        <w:pStyle w:val="af0"/>
        <w:spacing w:after="0" w:line="240" w:lineRule="auto"/>
        <w:jc w:val="both"/>
        <w:rPr>
          <w:rStyle w:val="12pt"/>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1418"/>
        <w:gridCol w:w="1275"/>
        <w:gridCol w:w="851"/>
        <w:gridCol w:w="850"/>
        <w:gridCol w:w="851"/>
        <w:gridCol w:w="1559"/>
      </w:tblGrid>
      <w:tr w:rsidR="005D5222" w:rsidRPr="00A73798" w14:paraId="7705A562" w14:textId="77777777" w:rsidTr="00356F00">
        <w:tc>
          <w:tcPr>
            <w:tcW w:w="675" w:type="dxa"/>
            <w:vMerge w:val="restart"/>
          </w:tcPr>
          <w:p w14:paraId="794D4F8E" w14:textId="77777777" w:rsidR="005D5222" w:rsidRPr="00A73798" w:rsidRDefault="005D5222" w:rsidP="00356F00">
            <w:pPr>
              <w:pStyle w:val="af0"/>
              <w:spacing w:after="0" w:line="240" w:lineRule="auto"/>
              <w:jc w:val="center"/>
              <w:rPr>
                <w:rStyle w:val="12pt"/>
                <w:rFonts w:ascii="Times New Roman" w:hAnsi="Times New Roman" w:cs="Times New Roman"/>
                <w:sz w:val="28"/>
                <w:szCs w:val="28"/>
              </w:rPr>
            </w:pPr>
            <w:r w:rsidRPr="00A73798">
              <w:rPr>
                <w:rStyle w:val="12pt"/>
                <w:rFonts w:ascii="Times New Roman" w:hAnsi="Times New Roman" w:cs="Times New Roman"/>
                <w:sz w:val="28"/>
                <w:szCs w:val="28"/>
              </w:rPr>
              <w:t>№</w:t>
            </w:r>
          </w:p>
        </w:tc>
        <w:tc>
          <w:tcPr>
            <w:tcW w:w="2410" w:type="dxa"/>
            <w:vMerge w:val="restart"/>
          </w:tcPr>
          <w:p w14:paraId="25F1F5C5" w14:textId="77777777" w:rsidR="005D5222" w:rsidRPr="00A73798" w:rsidRDefault="005D5222" w:rsidP="00356F00">
            <w:pPr>
              <w:pStyle w:val="Default"/>
              <w:spacing w:before="120" w:after="120"/>
              <w:jc w:val="center"/>
              <w:rPr>
                <w:rFonts w:ascii="Times New Roman" w:hAnsi="Times New Roman" w:cs="Times New Roman"/>
                <w:color w:val="auto"/>
                <w:sz w:val="28"/>
                <w:szCs w:val="28"/>
              </w:rPr>
            </w:pPr>
            <w:r w:rsidRPr="00A73798">
              <w:rPr>
                <w:rFonts w:ascii="Times New Roman" w:hAnsi="Times New Roman" w:cs="Times New Roman"/>
                <w:color w:val="auto"/>
                <w:sz w:val="28"/>
                <w:szCs w:val="28"/>
              </w:rPr>
              <w:t>Фамилия, имя, отчество</w:t>
            </w:r>
          </w:p>
        </w:tc>
        <w:tc>
          <w:tcPr>
            <w:tcW w:w="1418" w:type="dxa"/>
            <w:vMerge w:val="restart"/>
          </w:tcPr>
          <w:p w14:paraId="4E6E51B8"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Дата</w:t>
            </w:r>
          </w:p>
          <w:p w14:paraId="7941E0CC"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рождения</w:t>
            </w:r>
          </w:p>
        </w:tc>
        <w:tc>
          <w:tcPr>
            <w:tcW w:w="1275" w:type="dxa"/>
            <w:vMerge w:val="restart"/>
          </w:tcPr>
          <w:p w14:paraId="6F59F3F5"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Разряд</w:t>
            </w:r>
          </w:p>
        </w:tc>
        <w:tc>
          <w:tcPr>
            <w:tcW w:w="2552" w:type="dxa"/>
            <w:gridSpan w:val="3"/>
          </w:tcPr>
          <w:p w14:paraId="68F0F5F6" w14:textId="77777777" w:rsidR="005D5222" w:rsidRPr="00A73798" w:rsidRDefault="005D5222" w:rsidP="00356F00">
            <w:pPr>
              <w:pStyle w:val="af0"/>
              <w:spacing w:after="0" w:line="240" w:lineRule="auto"/>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Участие в видах</w:t>
            </w:r>
          </w:p>
        </w:tc>
        <w:tc>
          <w:tcPr>
            <w:tcW w:w="1559" w:type="dxa"/>
            <w:vMerge w:val="restart"/>
          </w:tcPr>
          <w:p w14:paraId="7F18D739"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 xml:space="preserve">Виза врача и печать </w:t>
            </w:r>
          </w:p>
        </w:tc>
      </w:tr>
      <w:tr w:rsidR="005D5222" w:rsidRPr="00A73798" w14:paraId="6732C50A" w14:textId="77777777" w:rsidTr="00356F00">
        <w:tc>
          <w:tcPr>
            <w:tcW w:w="675" w:type="dxa"/>
            <w:vMerge/>
          </w:tcPr>
          <w:p w14:paraId="2EA68E39" w14:textId="77777777" w:rsidR="005D5222" w:rsidRPr="00A73798" w:rsidRDefault="005D5222" w:rsidP="00356F00">
            <w:pPr>
              <w:pStyle w:val="af0"/>
              <w:spacing w:after="0" w:line="240" w:lineRule="auto"/>
              <w:jc w:val="center"/>
              <w:rPr>
                <w:rStyle w:val="12pt"/>
                <w:rFonts w:ascii="Times New Roman" w:hAnsi="Times New Roman" w:cs="Times New Roman"/>
                <w:sz w:val="28"/>
                <w:szCs w:val="28"/>
              </w:rPr>
            </w:pPr>
          </w:p>
        </w:tc>
        <w:tc>
          <w:tcPr>
            <w:tcW w:w="2410" w:type="dxa"/>
            <w:vMerge/>
          </w:tcPr>
          <w:p w14:paraId="46AAF0A8" w14:textId="77777777" w:rsidR="005D5222" w:rsidRPr="00A73798" w:rsidRDefault="005D5222" w:rsidP="00356F00">
            <w:pPr>
              <w:pStyle w:val="af0"/>
              <w:spacing w:after="0" w:line="240" w:lineRule="auto"/>
              <w:jc w:val="center"/>
              <w:rPr>
                <w:rStyle w:val="12pt"/>
                <w:rFonts w:ascii="Times New Roman" w:hAnsi="Times New Roman" w:cs="Times New Roman"/>
                <w:sz w:val="28"/>
                <w:szCs w:val="28"/>
              </w:rPr>
            </w:pPr>
          </w:p>
        </w:tc>
        <w:tc>
          <w:tcPr>
            <w:tcW w:w="1418" w:type="dxa"/>
            <w:vMerge/>
          </w:tcPr>
          <w:p w14:paraId="26DF2F9B"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p>
        </w:tc>
        <w:tc>
          <w:tcPr>
            <w:tcW w:w="1275" w:type="dxa"/>
            <w:vMerge/>
          </w:tcPr>
          <w:p w14:paraId="5B32073A"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p>
        </w:tc>
        <w:tc>
          <w:tcPr>
            <w:tcW w:w="851" w:type="dxa"/>
          </w:tcPr>
          <w:p w14:paraId="294C2592"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ТР</w:t>
            </w:r>
          </w:p>
        </w:tc>
        <w:tc>
          <w:tcPr>
            <w:tcW w:w="850" w:type="dxa"/>
          </w:tcPr>
          <w:p w14:paraId="694A2249"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СК</w:t>
            </w:r>
          </w:p>
        </w:tc>
        <w:tc>
          <w:tcPr>
            <w:tcW w:w="851" w:type="dxa"/>
          </w:tcPr>
          <w:p w14:paraId="5C1238F6"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r w:rsidRPr="00A73798">
              <w:rPr>
                <w:rStyle w:val="12pt"/>
                <w:rFonts w:ascii="Times New Roman" w:hAnsi="Times New Roman" w:cs="Times New Roman"/>
                <w:sz w:val="28"/>
                <w:szCs w:val="28"/>
              </w:rPr>
              <w:t>Б</w:t>
            </w:r>
          </w:p>
        </w:tc>
        <w:tc>
          <w:tcPr>
            <w:tcW w:w="1559" w:type="dxa"/>
            <w:vMerge/>
          </w:tcPr>
          <w:p w14:paraId="42202B87" w14:textId="77777777" w:rsidR="005D5222" w:rsidRPr="00A73798" w:rsidRDefault="005D5222" w:rsidP="00356F00">
            <w:pPr>
              <w:pStyle w:val="af0"/>
              <w:spacing w:after="0" w:line="240" w:lineRule="auto"/>
              <w:jc w:val="center"/>
              <w:rPr>
                <w:rStyle w:val="12pt"/>
                <w:rFonts w:ascii="Times New Roman" w:hAnsi="Times New Roman" w:cs="Times New Roman"/>
                <w:smallCaps w:val="0"/>
                <w:sz w:val="28"/>
                <w:szCs w:val="28"/>
              </w:rPr>
            </w:pPr>
          </w:p>
        </w:tc>
      </w:tr>
      <w:tr w:rsidR="005D5222" w:rsidRPr="00A73798" w14:paraId="3E4D36F0" w14:textId="77777777" w:rsidTr="00356F00">
        <w:tc>
          <w:tcPr>
            <w:tcW w:w="675" w:type="dxa"/>
          </w:tcPr>
          <w:p w14:paraId="21BDF929" w14:textId="77777777" w:rsidR="005D5222" w:rsidRPr="00A73798" w:rsidRDefault="005D5222" w:rsidP="00356F00">
            <w:pPr>
              <w:pStyle w:val="Default"/>
              <w:jc w:val="center"/>
              <w:rPr>
                <w:rFonts w:ascii="Times New Roman" w:hAnsi="Times New Roman" w:cs="Times New Roman"/>
                <w:color w:val="auto"/>
                <w:sz w:val="28"/>
                <w:szCs w:val="28"/>
              </w:rPr>
            </w:pPr>
            <w:r w:rsidRPr="00A73798">
              <w:rPr>
                <w:rFonts w:ascii="Times New Roman" w:hAnsi="Times New Roman" w:cs="Times New Roman"/>
                <w:color w:val="auto"/>
                <w:sz w:val="28"/>
                <w:szCs w:val="28"/>
              </w:rPr>
              <w:t>1</w:t>
            </w:r>
          </w:p>
        </w:tc>
        <w:tc>
          <w:tcPr>
            <w:tcW w:w="2410" w:type="dxa"/>
          </w:tcPr>
          <w:p w14:paraId="100C5C49" w14:textId="77777777" w:rsidR="005D5222" w:rsidRPr="00A73798" w:rsidRDefault="005D5222" w:rsidP="00356F00">
            <w:pPr>
              <w:pStyle w:val="Default"/>
              <w:rPr>
                <w:rFonts w:ascii="Times New Roman" w:hAnsi="Times New Roman" w:cs="Times New Roman"/>
                <w:color w:val="auto"/>
                <w:sz w:val="28"/>
                <w:szCs w:val="28"/>
              </w:rPr>
            </w:pPr>
          </w:p>
          <w:p w14:paraId="453D0D73" w14:textId="77777777" w:rsidR="005D5222" w:rsidRPr="00A73798" w:rsidRDefault="005D5222" w:rsidP="00356F00">
            <w:pPr>
              <w:pStyle w:val="Default"/>
              <w:rPr>
                <w:rFonts w:ascii="Times New Roman" w:hAnsi="Times New Roman" w:cs="Times New Roman"/>
                <w:color w:val="auto"/>
                <w:sz w:val="28"/>
                <w:szCs w:val="28"/>
              </w:rPr>
            </w:pPr>
          </w:p>
        </w:tc>
        <w:tc>
          <w:tcPr>
            <w:tcW w:w="1418" w:type="dxa"/>
          </w:tcPr>
          <w:p w14:paraId="5239BFB4"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275" w:type="dxa"/>
          </w:tcPr>
          <w:p w14:paraId="0C7C4ECF"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17E81CB0"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0" w:type="dxa"/>
          </w:tcPr>
          <w:p w14:paraId="3EA15C56"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4F602542"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559" w:type="dxa"/>
          </w:tcPr>
          <w:p w14:paraId="368242E6"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r>
      <w:tr w:rsidR="005D5222" w:rsidRPr="00A73798" w14:paraId="707F3BF1" w14:textId="77777777" w:rsidTr="00356F00">
        <w:tc>
          <w:tcPr>
            <w:tcW w:w="675" w:type="dxa"/>
          </w:tcPr>
          <w:p w14:paraId="334176AC" w14:textId="77777777" w:rsidR="005D5222" w:rsidRPr="00A73798" w:rsidRDefault="005D5222" w:rsidP="00356F00">
            <w:pPr>
              <w:pStyle w:val="Default"/>
              <w:jc w:val="center"/>
              <w:rPr>
                <w:rFonts w:ascii="Times New Roman" w:hAnsi="Times New Roman" w:cs="Times New Roman"/>
                <w:color w:val="auto"/>
                <w:sz w:val="28"/>
                <w:szCs w:val="28"/>
              </w:rPr>
            </w:pPr>
            <w:r w:rsidRPr="00A73798">
              <w:rPr>
                <w:rFonts w:ascii="Times New Roman" w:hAnsi="Times New Roman" w:cs="Times New Roman"/>
                <w:color w:val="auto"/>
                <w:sz w:val="28"/>
                <w:szCs w:val="28"/>
              </w:rPr>
              <w:t>2</w:t>
            </w:r>
          </w:p>
        </w:tc>
        <w:tc>
          <w:tcPr>
            <w:tcW w:w="2410" w:type="dxa"/>
          </w:tcPr>
          <w:p w14:paraId="71726405" w14:textId="77777777" w:rsidR="005D5222" w:rsidRPr="00A73798" w:rsidRDefault="005D5222" w:rsidP="00356F00">
            <w:pPr>
              <w:pStyle w:val="Default"/>
              <w:rPr>
                <w:rFonts w:ascii="Times New Roman" w:hAnsi="Times New Roman" w:cs="Times New Roman"/>
                <w:color w:val="auto"/>
                <w:sz w:val="28"/>
                <w:szCs w:val="28"/>
              </w:rPr>
            </w:pPr>
          </w:p>
          <w:p w14:paraId="4C741538" w14:textId="77777777" w:rsidR="005D5222" w:rsidRPr="00A73798" w:rsidRDefault="005D5222" w:rsidP="00356F00">
            <w:pPr>
              <w:pStyle w:val="Default"/>
              <w:rPr>
                <w:rFonts w:ascii="Times New Roman" w:hAnsi="Times New Roman" w:cs="Times New Roman"/>
                <w:color w:val="auto"/>
                <w:sz w:val="28"/>
                <w:szCs w:val="28"/>
              </w:rPr>
            </w:pPr>
          </w:p>
        </w:tc>
        <w:tc>
          <w:tcPr>
            <w:tcW w:w="1418" w:type="dxa"/>
          </w:tcPr>
          <w:p w14:paraId="1C5ED37F"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275" w:type="dxa"/>
          </w:tcPr>
          <w:p w14:paraId="7CE473EB"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633FF4D5" w14:textId="77777777" w:rsidR="005D5222" w:rsidRPr="00A73798" w:rsidRDefault="005D5222" w:rsidP="00356F00">
            <w:pPr>
              <w:pStyle w:val="af0"/>
              <w:spacing w:after="0" w:line="240" w:lineRule="auto"/>
              <w:jc w:val="both"/>
              <w:rPr>
                <w:rStyle w:val="12pt"/>
                <w:rFonts w:ascii="Times New Roman" w:hAnsi="Times New Roman" w:cs="Times New Roman"/>
                <w:b/>
                <w:smallCaps w:val="0"/>
                <w:sz w:val="28"/>
                <w:szCs w:val="28"/>
              </w:rPr>
            </w:pPr>
          </w:p>
        </w:tc>
        <w:tc>
          <w:tcPr>
            <w:tcW w:w="850" w:type="dxa"/>
          </w:tcPr>
          <w:p w14:paraId="27A06FF7"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50F40F60"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559" w:type="dxa"/>
          </w:tcPr>
          <w:p w14:paraId="3DFEBC01"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r>
      <w:tr w:rsidR="005D5222" w:rsidRPr="00A73798" w14:paraId="6087C577" w14:textId="77777777" w:rsidTr="00356F00">
        <w:tc>
          <w:tcPr>
            <w:tcW w:w="675" w:type="dxa"/>
          </w:tcPr>
          <w:p w14:paraId="5C2B74A0" w14:textId="77777777" w:rsidR="005D5222" w:rsidRPr="00A73798" w:rsidRDefault="005D5222" w:rsidP="00356F00">
            <w:pPr>
              <w:pStyle w:val="Default"/>
              <w:jc w:val="center"/>
              <w:rPr>
                <w:rFonts w:ascii="Times New Roman" w:hAnsi="Times New Roman" w:cs="Times New Roman"/>
                <w:color w:val="auto"/>
                <w:sz w:val="28"/>
                <w:szCs w:val="28"/>
              </w:rPr>
            </w:pPr>
            <w:r w:rsidRPr="00A73798">
              <w:rPr>
                <w:rFonts w:ascii="Times New Roman" w:hAnsi="Times New Roman" w:cs="Times New Roman"/>
                <w:color w:val="auto"/>
                <w:sz w:val="28"/>
                <w:szCs w:val="28"/>
              </w:rPr>
              <w:t>3</w:t>
            </w:r>
          </w:p>
        </w:tc>
        <w:tc>
          <w:tcPr>
            <w:tcW w:w="2410" w:type="dxa"/>
          </w:tcPr>
          <w:p w14:paraId="0A260382" w14:textId="77777777" w:rsidR="005D5222" w:rsidRPr="00A73798" w:rsidRDefault="005D5222" w:rsidP="00356F00">
            <w:pPr>
              <w:pStyle w:val="Default"/>
              <w:rPr>
                <w:rFonts w:ascii="Times New Roman" w:hAnsi="Times New Roman" w:cs="Times New Roman"/>
                <w:color w:val="auto"/>
                <w:sz w:val="28"/>
                <w:szCs w:val="28"/>
              </w:rPr>
            </w:pPr>
          </w:p>
        </w:tc>
        <w:tc>
          <w:tcPr>
            <w:tcW w:w="1418" w:type="dxa"/>
          </w:tcPr>
          <w:p w14:paraId="6F613C7C"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275" w:type="dxa"/>
          </w:tcPr>
          <w:p w14:paraId="005A4BF9"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23214ABA"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0" w:type="dxa"/>
          </w:tcPr>
          <w:p w14:paraId="4F3C8F0C"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6148A08A"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559" w:type="dxa"/>
          </w:tcPr>
          <w:p w14:paraId="3A43BE87"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p w14:paraId="53F10633"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r>
      <w:tr w:rsidR="005D5222" w:rsidRPr="00A73798" w14:paraId="05C9F6BC" w14:textId="77777777" w:rsidTr="00356F00">
        <w:tc>
          <w:tcPr>
            <w:tcW w:w="675" w:type="dxa"/>
          </w:tcPr>
          <w:p w14:paraId="53AF587F" w14:textId="77777777" w:rsidR="005D5222" w:rsidRPr="00A73798" w:rsidRDefault="005D5222" w:rsidP="00356F00">
            <w:pPr>
              <w:pStyle w:val="Default"/>
              <w:jc w:val="center"/>
              <w:rPr>
                <w:rFonts w:ascii="Times New Roman" w:hAnsi="Times New Roman" w:cs="Times New Roman"/>
                <w:color w:val="auto"/>
                <w:sz w:val="28"/>
                <w:szCs w:val="28"/>
              </w:rPr>
            </w:pPr>
            <w:r w:rsidRPr="00A73798">
              <w:rPr>
                <w:rFonts w:ascii="Times New Roman" w:hAnsi="Times New Roman" w:cs="Times New Roman"/>
                <w:color w:val="auto"/>
                <w:sz w:val="28"/>
                <w:szCs w:val="28"/>
              </w:rPr>
              <w:t>4</w:t>
            </w:r>
          </w:p>
        </w:tc>
        <w:tc>
          <w:tcPr>
            <w:tcW w:w="2410" w:type="dxa"/>
          </w:tcPr>
          <w:p w14:paraId="08E2DA0E" w14:textId="77777777" w:rsidR="005D5222" w:rsidRPr="00A73798" w:rsidRDefault="005D5222" w:rsidP="00356F00">
            <w:pPr>
              <w:pStyle w:val="Default"/>
              <w:rPr>
                <w:rFonts w:ascii="Times New Roman" w:hAnsi="Times New Roman" w:cs="Times New Roman"/>
                <w:color w:val="auto"/>
                <w:sz w:val="28"/>
                <w:szCs w:val="28"/>
              </w:rPr>
            </w:pPr>
          </w:p>
          <w:p w14:paraId="01D3FD5E" w14:textId="77777777" w:rsidR="005D5222" w:rsidRPr="00A73798" w:rsidRDefault="005D5222" w:rsidP="00356F00">
            <w:pPr>
              <w:pStyle w:val="Default"/>
              <w:rPr>
                <w:rFonts w:ascii="Times New Roman" w:hAnsi="Times New Roman" w:cs="Times New Roman"/>
                <w:color w:val="auto"/>
                <w:sz w:val="28"/>
                <w:szCs w:val="28"/>
              </w:rPr>
            </w:pPr>
          </w:p>
        </w:tc>
        <w:tc>
          <w:tcPr>
            <w:tcW w:w="1418" w:type="dxa"/>
          </w:tcPr>
          <w:p w14:paraId="3CABAE0E"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275" w:type="dxa"/>
          </w:tcPr>
          <w:p w14:paraId="21411DB1"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5A1CC82C"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0" w:type="dxa"/>
          </w:tcPr>
          <w:p w14:paraId="1D3814A8"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851" w:type="dxa"/>
          </w:tcPr>
          <w:p w14:paraId="0B7D2E40"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c>
          <w:tcPr>
            <w:tcW w:w="1559" w:type="dxa"/>
          </w:tcPr>
          <w:p w14:paraId="5C641016" w14:textId="77777777" w:rsidR="005D5222" w:rsidRPr="00A73798" w:rsidRDefault="005D5222" w:rsidP="00356F00">
            <w:pPr>
              <w:pStyle w:val="af0"/>
              <w:spacing w:after="0" w:line="240" w:lineRule="auto"/>
              <w:jc w:val="both"/>
              <w:rPr>
                <w:rStyle w:val="12pt"/>
                <w:rFonts w:ascii="Times New Roman" w:hAnsi="Times New Roman" w:cs="Times New Roman"/>
                <w:smallCaps w:val="0"/>
                <w:sz w:val="28"/>
                <w:szCs w:val="28"/>
              </w:rPr>
            </w:pPr>
          </w:p>
        </w:tc>
      </w:tr>
      <w:tr w:rsidR="005D5222" w:rsidRPr="00A73798" w14:paraId="4918BD2E" w14:textId="77777777" w:rsidTr="00356F00">
        <w:tc>
          <w:tcPr>
            <w:tcW w:w="675" w:type="dxa"/>
          </w:tcPr>
          <w:p w14:paraId="300B3C80"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2410" w:type="dxa"/>
          </w:tcPr>
          <w:p w14:paraId="3A1CC8CD"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p w14:paraId="7D503331"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1418" w:type="dxa"/>
          </w:tcPr>
          <w:p w14:paraId="08C8CD06"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1275" w:type="dxa"/>
          </w:tcPr>
          <w:p w14:paraId="1A6E1A27"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851" w:type="dxa"/>
          </w:tcPr>
          <w:p w14:paraId="0CEDFBC6"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850" w:type="dxa"/>
          </w:tcPr>
          <w:p w14:paraId="20E097D9"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851" w:type="dxa"/>
          </w:tcPr>
          <w:p w14:paraId="632E2D28"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c>
          <w:tcPr>
            <w:tcW w:w="1559" w:type="dxa"/>
          </w:tcPr>
          <w:p w14:paraId="7D8742C0" w14:textId="77777777" w:rsidR="005D5222" w:rsidRPr="00A73798" w:rsidRDefault="005D5222" w:rsidP="00356F00">
            <w:pPr>
              <w:pStyle w:val="af0"/>
              <w:spacing w:after="0" w:line="240" w:lineRule="auto"/>
              <w:jc w:val="both"/>
              <w:rPr>
                <w:rStyle w:val="12pt"/>
                <w:rFonts w:ascii="Times New Roman" w:hAnsi="Times New Roman" w:cs="Times New Roman"/>
                <w:sz w:val="28"/>
                <w:szCs w:val="28"/>
              </w:rPr>
            </w:pPr>
          </w:p>
        </w:tc>
      </w:tr>
    </w:tbl>
    <w:p w14:paraId="551E6A3F" w14:textId="77777777" w:rsidR="005D5222" w:rsidRPr="00A73798" w:rsidRDefault="005D5222" w:rsidP="005D5222">
      <w:pPr>
        <w:pStyle w:val="af0"/>
        <w:tabs>
          <w:tab w:val="left" w:leader="underscore" w:pos="3831"/>
          <w:tab w:val="left" w:leader="underscore" w:pos="6980"/>
        </w:tabs>
        <w:spacing w:after="0" w:line="240" w:lineRule="auto"/>
        <w:jc w:val="both"/>
        <w:rPr>
          <w:rFonts w:ascii="Times New Roman" w:hAnsi="Times New Roman" w:cs="Times New Roman"/>
          <w:sz w:val="28"/>
          <w:szCs w:val="28"/>
        </w:rPr>
      </w:pPr>
    </w:p>
    <w:p w14:paraId="0ADED93E" w14:textId="54BF1808" w:rsidR="005D5222" w:rsidRPr="00A73798" w:rsidRDefault="005D5222" w:rsidP="005D5222">
      <w:pPr>
        <w:pStyle w:val="af0"/>
        <w:tabs>
          <w:tab w:val="left" w:leader="underscore" w:pos="3831"/>
          <w:tab w:val="left" w:leader="underscore" w:pos="6980"/>
        </w:tabs>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 xml:space="preserve">Всего допущено к </w:t>
      </w:r>
      <w:r w:rsidR="007B5EB3" w:rsidRPr="00A73798">
        <w:rPr>
          <w:rFonts w:ascii="Times New Roman" w:hAnsi="Times New Roman" w:cs="Times New Roman"/>
          <w:sz w:val="28"/>
          <w:szCs w:val="28"/>
        </w:rPr>
        <w:t>соревнованиям _</w:t>
      </w:r>
      <w:r w:rsidRPr="00A73798">
        <w:rPr>
          <w:rFonts w:ascii="Times New Roman" w:hAnsi="Times New Roman" w:cs="Times New Roman"/>
          <w:sz w:val="28"/>
          <w:szCs w:val="28"/>
        </w:rPr>
        <w:t>_____________ (прописью) человек.</w:t>
      </w:r>
    </w:p>
    <w:p w14:paraId="2240D7A6" w14:textId="77777777" w:rsidR="005D5222" w:rsidRPr="00A73798" w:rsidRDefault="005D5222" w:rsidP="005D5222">
      <w:pPr>
        <w:pStyle w:val="af0"/>
        <w:tabs>
          <w:tab w:val="left" w:leader="underscore" w:pos="2857"/>
          <w:tab w:val="left" w:leader="underscore" w:pos="5017"/>
          <w:tab w:val="left" w:leader="underscore" w:pos="6250"/>
        </w:tabs>
        <w:spacing w:after="0" w:line="240" w:lineRule="auto"/>
        <w:jc w:val="both"/>
        <w:rPr>
          <w:rFonts w:ascii="Times New Roman" w:hAnsi="Times New Roman" w:cs="Times New Roman"/>
          <w:sz w:val="28"/>
          <w:szCs w:val="28"/>
        </w:rPr>
      </w:pPr>
    </w:p>
    <w:p w14:paraId="2C9DB0A8" w14:textId="390BCF16" w:rsidR="005D5222" w:rsidRPr="00A73798" w:rsidRDefault="007B5EB3" w:rsidP="005D5222">
      <w:pPr>
        <w:pStyle w:val="af0"/>
        <w:tabs>
          <w:tab w:val="left" w:leader="underscore" w:pos="2857"/>
          <w:tab w:val="left" w:leader="underscore" w:pos="5017"/>
          <w:tab w:val="left" w:leader="underscore" w:pos="6250"/>
        </w:tabs>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Врач (</w:t>
      </w:r>
      <w:r w:rsidR="005D5222" w:rsidRPr="00A73798">
        <w:rPr>
          <w:rFonts w:ascii="Times New Roman" w:hAnsi="Times New Roman" w:cs="Times New Roman"/>
          <w:sz w:val="28"/>
          <w:szCs w:val="28"/>
          <w:u w:val="single"/>
        </w:rPr>
        <w:t xml:space="preserve">подпись) </w:t>
      </w:r>
      <w:r w:rsidR="005D5222" w:rsidRPr="00A73798">
        <w:rPr>
          <w:rFonts w:ascii="Times New Roman" w:hAnsi="Times New Roman" w:cs="Times New Roman"/>
          <w:sz w:val="28"/>
          <w:szCs w:val="28"/>
        </w:rPr>
        <w:t>Фамилия И.О.                                «___» _________ 2026    г.</w:t>
      </w:r>
    </w:p>
    <w:p w14:paraId="388EDD19" w14:textId="77777777" w:rsidR="005D5222" w:rsidRPr="00A73798" w:rsidRDefault="005D5222" w:rsidP="005D5222">
      <w:pPr>
        <w:pStyle w:val="af0"/>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М.П</w:t>
      </w:r>
    </w:p>
    <w:p w14:paraId="5BC4C72C" w14:textId="77777777" w:rsidR="005D5222" w:rsidRPr="00A73798" w:rsidRDefault="005D5222" w:rsidP="005D5222">
      <w:pPr>
        <w:pStyle w:val="af0"/>
        <w:tabs>
          <w:tab w:val="left" w:pos="4978"/>
        </w:tabs>
        <w:spacing w:after="0" w:line="240" w:lineRule="auto"/>
        <w:jc w:val="both"/>
        <w:rPr>
          <w:rFonts w:ascii="Times New Roman" w:hAnsi="Times New Roman" w:cs="Times New Roman"/>
          <w:sz w:val="28"/>
          <w:szCs w:val="28"/>
        </w:rPr>
      </w:pPr>
    </w:p>
    <w:p w14:paraId="2719BA94" w14:textId="77777777" w:rsidR="005D5222" w:rsidRPr="00A73798" w:rsidRDefault="005D5222" w:rsidP="005D5222">
      <w:pPr>
        <w:pStyle w:val="af0"/>
        <w:tabs>
          <w:tab w:val="left" w:pos="4978"/>
        </w:tabs>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 xml:space="preserve">Руководитель органа исполнительной власти субъекта Российской Федерации в области физической культуры и спорта </w:t>
      </w:r>
      <w:r w:rsidRPr="00A73798">
        <w:rPr>
          <w:rFonts w:ascii="Times New Roman" w:hAnsi="Times New Roman" w:cs="Times New Roman"/>
          <w:sz w:val="28"/>
          <w:szCs w:val="28"/>
          <w:u w:val="single"/>
        </w:rPr>
        <w:t>(подпись)</w:t>
      </w:r>
      <w:r w:rsidRPr="00A73798">
        <w:rPr>
          <w:rFonts w:ascii="Times New Roman" w:hAnsi="Times New Roman" w:cs="Times New Roman"/>
          <w:sz w:val="28"/>
          <w:szCs w:val="28"/>
        </w:rPr>
        <w:tab/>
        <w:t xml:space="preserve">     И.О. Фамилия</w:t>
      </w:r>
    </w:p>
    <w:p w14:paraId="21178035" w14:textId="77777777" w:rsidR="005D5222" w:rsidRPr="00A73798" w:rsidRDefault="005D5222" w:rsidP="005D5222">
      <w:pPr>
        <w:pStyle w:val="af0"/>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М.П.</w:t>
      </w:r>
    </w:p>
    <w:p w14:paraId="1D9E2CD3" w14:textId="77777777" w:rsidR="005D5222" w:rsidRPr="00A73798" w:rsidRDefault="005D5222" w:rsidP="005D5222">
      <w:pPr>
        <w:pStyle w:val="af0"/>
        <w:spacing w:after="0" w:line="240" w:lineRule="auto"/>
        <w:jc w:val="both"/>
        <w:rPr>
          <w:rFonts w:ascii="Times New Roman" w:hAnsi="Times New Roman" w:cs="Times New Roman"/>
          <w:sz w:val="28"/>
          <w:szCs w:val="28"/>
        </w:rPr>
      </w:pPr>
    </w:p>
    <w:p w14:paraId="582A5DA3" w14:textId="48309A18" w:rsidR="005D5222" w:rsidRPr="00A73798" w:rsidRDefault="005D5222" w:rsidP="005D5222">
      <w:pPr>
        <w:pStyle w:val="af0"/>
        <w:tabs>
          <w:tab w:val="left" w:pos="4978"/>
        </w:tabs>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 xml:space="preserve">Руководитель региональной спортивной федерации </w:t>
      </w:r>
      <w:r w:rsidRPr="00A73798">
        <w:rPr>
          <w:rFonts w:ascii="Times New Roman" w:hAnsi="Times New Roman" w:cs="Times New Roman"/>
          <w:sz w:val="28"/>
          <w:szCs w:val="28"/>
          <w:u w:val="single"/>
        </w:rPr>
        <w:t>(подпись)</w:t>
      </w:r>
      <w:r w:rsidR="007B5EB3" w:rsidRPr="00A73798">
        <w:rPr>
          <w:rFonts w:ascii="Times New Roman" w:hAnsi="Times New Roman" w:cs="Times New Roman"/>
          <w:sz w:val="28"/>
          <w:szCs w:val="28"/>
        </w:rPr>
        <w:tab/>
        <w:t xml:space="preserve"> И.О.</w:t>
      </w:r>
      <w:r w:rsidRPr="00A73798">
        <w:rPr>
          <w:rFonts w:ascii="Times New Roman" w:hAnsi="Times New Roman" w:cs="Times New Roman"/>
          <w:sz w:val="28"/>
          <w:szCs w:val="28"/>
        </w:rPr>
        <w:t xml:space="preserve"> Фамилия</w:t>
      </w:r>
    </w:p>
    <w:p w14:paraId="6C571EE3" w14:textId="77777777" w:rsidR="005D5222" w:rsidRPr="00A73798" w:rsidRDefault="005D5222" w:rsidP="005D5222">
      <w:pPr>
        <w:pStyle w:val="af0"/>
        <w:tabs>
          <w:tab w:val="left" w:leader="underscore" w:pos="3217"/>
          <w:tab w:val="left" w:leader="underscore" w:pos="4988"/>
        </w:tabs>
        <w:spacing w:after="0" w:line="240" w:lineRule="auto"/>
        <w:jc w:val="both"/>
        <w:rPr>
          <w:rFonts w:ascii="Times New Roman" w:hAnsi="Times New Roman" w:cs="Times New Roman"/>
          <w:sz w:val="28"/>
          <w:szCs w:val="28"/>
        </w:rPr>
      </w:pPr>
    </w:p>
    <w:p w14:paraId="6548E126" w14:textId="77777777" w:rsidR="005D5222" w:rsidRPr="00A73798" w:rsidRDefault="005D5222" w:rsidP="005D5222">
      <w:pPr>
        <w:pStyle w:val="af0"/>
        <w:tabs>
          <w:tab w:val="left" w:leader="underscore" w:pos="3217"/>
          <w:tab w:val="left" w:leader="underscore" w:pos="4988"/>
        </w:tabs>
        <w:spacing w:after="0" w:line="240" w:lineRule="auto"/>
        <w:jc w:val="both"/>
        <w:rPr>
          <w:rFonts w:ascii="Times New Roman" w:hAnsi="Times New Roman" w:cs="Times New Roman"/>
          <w:sz w:val="28"/>
          <w:szCs w:val="28"/>
        </w:rPr>
      </w:pPr>
    </w:p>
    <w:p w14:paraId="37F26438" w14:textId="7421E843" w:rsidR="005D5222" w:rsidRPr="00A73798" w:rsidRDefault="005D5222" w:rsidP="005D5222">
      <w:pPr>
        <w:pStyle w:val="af0"/>
        <w:tabs>
          <w:tab w:val="left" w:leader="underscore" w:pos="3217"/>
          <w:tab w:val="left" w:leader="underscore" w:pos="4988"/>
        </w:tabs>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 xml:space="preserve">Старший тренер </w:t>
      </w:r>
      <w:r w:rsidR="007B5EB3" w:rsidRPr="00A73798">
        <w:rPr>
          <w:rFonts w:ascii="Times New Roman" w:hAnsi="Times New Roman" w:cs="Times New Roman"/>
          <w:sz w:val="28"/>
          <w:szCs w:val="28"/>
        </w:rPr>
        <w:t>команды (</w:t>
      </w:r>
      <w:r w:rsidR="007B5EB3" w:rsidRPr="00A73798">
        <w:rPr>
          <w:rFonts w:ascii="Times New Roman" w:hAnsi="Times New Roman" w:cs="Times New Roman"/>
          <w:sz w:val="28"/>
          <w:szCs w:val="28"/>
          <w:u w:val="single"/>
        </w:rPr>
        <w:t xml:space="preserve">подпись) </w:t>
      </w:r>
      <w:r w:rsidR="007B5EB3" w:rsidRPr="00A73798">
        <w:rPr>
          <w:rFonts w:ascii="Times New Roman" w:hAnsi="Times New Roman" w:cs="Times New Roman"/>
          <w:sz w:val="28"/>
          <w:szCs w:val="28"/>
        </w:rPr>
        <w:t>Фамилия</w:t>
      </w:r>
      <w:r w:rsidRPr="00A73798">
        <w:rPr>
          <w:rFonts w:ascii="Times New Roman" w:hAnsi="Times New Roman" w:cs="Times New Roman"/>
          <w:sz w:val="28"/>
          <w:szCs w:val="28"/>
        </w:rPr>
        <w:t xml:space="preserve"> И.О.</w:t>
      </w:r>
    </w:p>
    <w:p w14:paraId="68FB8405" w14:textId="77777777" w:rsidR="005D5222" w:rsidRPr="00A73798" w:rsidRDefault="005D5222" w:rsidP="005D5222">
      <w:pPr>
        <w:pStyle w:val="af0"/>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Тренеры:</w:t>
      </w:r>
    </w:p>
    <w:p w14:paraId="14049F31" w14:textId="77777777" w:rsidR="005D5222" w:rsidRPr="00A73798" w:rsidRDefault="005D5222" w:rsidP="005D5222">
      <w:pPr>
        <w:pStyle w:val="af0"/>
        <w:spacing w:after="0" w:line="240" w:lineRule="auto"/>
        <w:jc w:val="both"/>
        <w:rPr>
          <w:rFonts w:ascii="Times New Roman" w:hAnsi="Times New Roman" w:cs="Times New Roman"/>
          <w:sz w:val="28"/>
          <w:szCs w:val="28"/>
        </w:rPr>
      </w:pPr>
    </w:p>
    <w:p w14:paraId="105BD972" w14:textId="77777777" w:rsidR="005D5222" w:rsidRPr="00A73798" w:rsidRDefault="005D5222" w:rsidP="005D5222">
      <w:pPr>
        <w:pStyle w:val="af0"/>
        <w:spacing w:after="0" w:line="240" w:lineRule="auto"/>
        <w:jc w:val="both"/>
        <w:rPr>
          <w:rFonts w:ascii="Times New Roman" w:hAnsi="Times New Roman" w:cs="Times New Roman"/>
          <w:sz w:val="28"/>
          <w:szCs w:val="28"/>
        </w:rPr>
      </w:pPr>
    </w:p>
    <w:p w14:paraId="2EB19832" w14:textId="77777777" w:rsidR="005D5222" w:rsidRPr="00A73798" w:rsidRDefault="005D5222" w:rsidP="005D5222">
      <w:pPr>
        <w:pStyle w:val="af0"/>
        <w:spacing w:after="0" w:line="240" w:lineRule="auto"/>
        <w:jc w:val="both"/>
        <w:rPr>
          <w:rFonts w:ascii="Times New Roman" w:hAnsi="Times New Roman" w:cs="Times New Roman"/>
          <w:sz w:val="28"/>
          <w:szCs w:val="28"/>
        </w:rPr>
      </w:pPr>
      <w:r w:rsidRPr="00A73798">
        <w:rPr>
          <w:rFonts w:ascii="Times New Roman" w:hAnsi="Times New Roman" w:cs="Times New Roman"/>
          <w:sz w:val="28"/>
          <w:szCs w:val="28"/>
        </w:rPr>
        <w:t>Представителем команды назначается - Фамилия Имя Отчество, контактный телефон, адрес электронной почты.</w:t>
      </w:r>
    </w:p>
    <w:p w14:paraId="61E7AAD7" w14:textId="77777777" w:rsidR="00B23635" w:rsidRPr="00D9683F" w:rsidRDefault="00B23635" w:rsidP="009A44B1">
      <w:pPr>
        <w:pStyle w:val="a7"/>
        <w:spacing w:after="0" w:line="240" w:lineRule="auto"/>
        <w:ind w:left="0" w:firstLine="709"/>
        <w:jc w:val="both"/>
        <w:rPr>
          <w:rFonts w:ascii="Times New Roman" w:hAnsi="Times New Roman" w:cs="Times New Roman"/>
          <w:sz w:val="28"/>
          <w:szCs w:val="28"/>
        </w:rPr>
      </w:pPr>
    </w:p>
    <w:sectPr w:rsidR="00B23635" w:rsidRPr="00D9683F" w:rsidSect="007B5EB3">
      <w:headerReference w:type="first" r:id="rId14"/>
      <w:pgSz w:w="11906" w:h="16838"/>
      <w:pgMar w:top="1134" w:right="567" w:bottom="1134" w:left="1134"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DEC6B2" w14:textId="77777777" w:rsidR="00833B69" w:rsidRDefault="00833B69">
      <w:pPr>
        <w:spacing w:after="0" w:line="240" w:lineRule="auto"/>
      </w:pPr>
      <w:r>
        <w:separator/>
      </w:r>
    </w:p>
  </w:endnote>
  <w:endnote w:type="continuationSeparator" w:id="0">
    <w:p w14:paraId="08C2B537" w14:textId="77777777" w:rsidR="00833B69" w:rsidRDefault="0083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30E65C" w14:textId="77777777" w:rsidR="00491F8C" w:rsidRPr="00C16249" w:rsidRDefault="00491F8C">
    <w:pPr>
      <w:pStyle w:val="a5"/>
      <w:jc w:val="center"/>
      <w:rPr>
        <w:rFonts w:ascii="Times New Roman" w:hAnsi="Times New Roman" w:cs="Times New Roman"/>
      </w:rPr>
    </w:pPr>
  </w:p>
  <w:p w14:paraId="42023755" w14:textId="77777777" w:rsidR="00491F8C" w:rsidRDefault="00491F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2BB4A7" w14:textId="77777777" w:rsidR="00833B69" w:rsidRDefault="00833B69">
      <w:pPr>
        <w:spacing w:after="0" w:line="240" w:lineRule="auto"/>
      </w:pPr>
      <w:r>
        <w:separator/>
      </w:r>
    </w:p>
  </w:footnote>
  <w:footnote w:type="continuationSeparator" w:id="0">
    <w:p w14:paraId="6305AAF8" w14:textId="77777777" w:rsidR="00833B69" w:rsidRDefault="0083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38502569"/>
      <w:docPartObj>
        <w:docPartGallery w:val="Page Numbers (Top of Page)"/>
        <w:docPartUnique/>
      </w:docPartObj>
    </w:sdtPr>
    <w:sdtContent>
      <w:p w14:paraId="3D26D340" w14:textId="77777777" w:rsidR="00943CB4" w:rsidRDefault="00943CB4">
        <w:pPr>
          <w:pStyle w:val="a3"/>
          <w:jc w:val="center"/>
        </w:pPr>
        <w:r w:rsidRPr="00943CB4">
          <w:rPr>
            <w:rFonts w:ascii="Times New Roman" w:hAnsi="Times New Roman" w:cs="Times New Roman"/>
          </w:rPr>
          <w:fldChar w:fldCharType="begin"/>
        </w:r>
        <w:r w:rsidRPr="00943CB4">
          <w:rPr>
            <w:rFonts w:ascii="Times New Roman" w:hAnsi="Times New Roman" w:cs="Times New Roman"/>
          </w:rPr>
          <w:instrText>PAGE   \* MERGEFORMAT</w:instrText>
        </w:r>
        <w:r w:rsidRPr="00943CB4">
          <w:rPr>
            <w:rFonts w:ascii="Times New Roman" w:hAnsi="Times New Roman" w:cs="Times New Roman"/>
          </w:rPr>
          <w:fldChar w:fldCharType="separate"/>
        </w:r>
        <w:r w:rsidR="00F6068F">
          <w:rPr>
            <w:rFonts w:ascii="Times New Roman" w:hAnsi="Times New Roman" w:cs="Times New Roman"/>
            <w:noProof/>
          </w:rPr>
          <w:t>4</w:t>
        </w:r>
        <w:r w:rsidRPr="00943CB4">
          <w:rPr>
            <w:rFonts w:ascii="Times New Roman" w:hAnsi="Times New Roman" w:cs="Times New Roman"/>
          </w:rPr>
          <w:fldChar w:fldCharType="end"/>
        </w:r>
      </w:p>
    </w:sdtContent>
  </w:sdt>
  <w:p w14:paraId="1583049C" w14:textId="77777777" w:rsidR="00943CB4" w:rsidRDefault="00943C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F6A318" w14:textId="436D08CA" w:rsidR="008C5016" w:rsidRDefault="008C5016">
    <w:pPr>
      <w:pStyle w:val="a3"/>
      <w:jc w:val="center"/>
    </w:pPr>
  </w:p>
  <w:p w14:paraId="2012EA56" w14:textId="77777777" w:rsidR="00491F8C" w:rsidRDefault="00491F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8EC886" w14:textId="6530FF53" w:rsidR="00D75CC9" w:rsidRPr="00FD0DDE" w:rsidRDefault="00D75CC9">
    <w:pPr>
      <w:pStyle w:val="a3"/>
      <w:jc w:val="center"/>
      <w:rPr>
        <w:rFonts w:ascii="Times New Roman" w:hAnsi="Times New Roman" w:cs="Times New Roman"/>
      </w:rPr>
    </w:pPr>
    <w:r w:rsidRPr="00FD0DDE">
      <w:rPr>
        <w:rFonts w:ascii="Times New Roman" w:hAnsi="Times New Roman" w:cs="Times New Roman"/>
      </w:rPr>
      <w:t>3</w:t>
    </w:r>
  </w:p>
  <w:p w14:paraId="63AF86C8" w14:textId="77777777" w:rsidR="00D75CC9" w:rsidRDefault="00D75CC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3A2DF4" w14:textId="25CD2E4E" w:rsidR="00D75CC9" w:rsidRDefault="007B5EB3" w:rsidP="007B5EB3">
    <w:pPr>
      <w:pStyle w:val="a3"/>
      <w:jc w:val="center"/>
    </w:pP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5B388B3"/>
    <w:multiLevelType w:val="multilevel"/>
    <w:tmpl w:val="F5B388B3"/>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1EB3E40"/>
    <w:multiLevelType w:val="multilevel"/>
    <w:tmpl w:val="DFD6BC8E"/>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2483E20"/>
    <w:multiLevelType w:val="hybridMultilevel"/>
    <w:tmpl w:val="2DDA5D82"/>
    <w:lvl w:ilvl="0" w:tplc="A7E44E86">
      <w:numFmt w:val="bullet"/>
      <w:lvlText w:val="-"/>
      <w:lvlJc w:val="left"/>
      <w:pPr>
        <w:ind w:left="214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13F42E3B"/>
    <w:multiLevelType w:val="multilevel"/>
    <w:tmpl w:val="A03212AE"/>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47B7060"/>
    <w:multiLevelType w:val="hybridMultilevel"/>
    <w:tmpl w:val="B60C7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B1528"/>
    <w:multiLevelType w:val="multilevel"/>
    <w:tmpl w:val="B1B896D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D26F8D"/>
    <w:multiLevelType w:val="hybridMultilevel"/>
    <w:tmpl w:val="8B0E3630"/>
    <w:lvl w:ilvl="0" w:tplc="31F853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13236D"/>
    <w:multiLevelType w:val="multilevel"/>
    <w:tmpl w:val="9C169266"/>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2554CE5"/>
    <w:multiLevelType w:val="hybridMultilevel"/>
    <w:tmpl w:val="5AE2FDA2"/>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45758F2"/>
    <w:multiLevelType w:val="multilevel"/>
    <w:tmpl w:val="29B0BE4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C52309"/>
    <w:multiLevelType w:val="multilevel"/>
    <w:tmpl w:val="7E02A938"/>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DED285C"/>
    <w:multiLevelType w:val="multilevel"/>
    <w:tmpl w:val="10BA1F1E"/>
    <w:lvl w:ilvl="0">
      <w:start w:val="9"/>
      <w:numFmt w:val="decimal"/>
      <w:lvlText w:val="%1"/>
      <w:lvlJc w:val="left"/>
      <w:pPr>
        <w:ind w:left="212" w:hanging="564"/>
      </w:pPr>
      <w:rPr>
        <w:rFonts w:hint="default"/>
        <w:lang w:val="ru-RU" w:eastAsia="en-US" w:bidi="ar-SA"/>
      </w:rPr>
    </w:lvl>
    <w:lvl w:ilvl="1">
      <w:start w:val="1"/>
      <w:numFmt w:val="decimal"/>
      <w:lvlText w:val="%1.%2."/>
      <w:lvlJc w:val="left"/>
      <w:pPr>
        <w:ind w:left="212"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04" w:hanging="564"/>
      </w:pPr>
      <w:rPr>
        <w:rFonts w:hint="default"/>
        <w:lang w:val="ru-RU" w:eastAsia="en-US" w:bidi="ar-SA"/>
      </w:rPr>
    </w:lvl>
    <w:lvl w:ilvl="3">
      <w:numFmt w:val="bullet"/>
      <w:lvlText w:val="•"/>
      <w:lvlJc w:val="left"/>
      <w:pPr>
        <w:ind w:left="3346" w:hanging="564"/>
      </w:pPr>
      <w:rPr>
        <w:rFonts w:hint="default"/>
        <w:lang w:val="ru-RU" w:eastAsia="en-US" w:bidi="ar-SA"/>
      </w:rPr>
    </w:lvl>
    <w:lvl w:ilvl="4">
      <w:numFmt w:val="bullet"/>
      <w:lvlText w:val="•"/>
      <w:lvlJc w:val="left"/>
      <w:pPr>
        <w:ind w:left="4388" w:hanging="564"/>
      </w:pPr>
      <w:rPr>
        <w:rFonts w:hint="default"/>
        <w:lang w:val="ru-RU" w:eastAsia="en-US" w:bidi="ar-SA"/>
      </w:rPr>
    </w:lvl>
    <w:lvl w:ilvl="5">
      <w:numFmt w:val="bullet"/>
      <w:lvlText w:val="•"/>
      <w:lvlJc w:val="left"/>
      <w:pPr>
        <w:ind w:left="5430" w:hanging="564"/>
      </w:pPr>
      <w:rPr>
        <w:rFonts w:hint="default"/>
        <w:lang w:val="ru-RU" w:eastAsia="en-US" w:bidi="ar-SA"/>
      </w:rPr>
    </w:lvl>
    <w:lvl w:ilvl="6">
      <w:numFmt w:val="bullet"/>
      <w:lvlText w:val="•"/>
      <w:lvlJc w:val="left"/>
      <w:pPr>
        <w:ind w:left="6472" w:hanging="564"/>
      </w:pPr>
      <w:rPr>
        <w:rFonts w:hint="default"/>
        <w:lang w:val="ru-RU" w:eastAsia="en-US" w:bidi="ar-SA"/>
      </w:rPr>
    </w:lvl>
    <w:lvl w:ilvl="7">
      <w:numFmt w:val="bullet"/>
      <w:lvlText w:val="•"/>
      <w:lvlJc w:val="left"/>
      <w:pPr>
        <w:ind w:left="7514" w:hanging="564"/>
      </w:pPr>
      <w:rPr>
        <w:rFonts w:hint="default"/>
        <w:lang w:val="ru-RU" w:eastAsia="en-US" w:bidi="ar-SA"/>
      </w:rPr>
    </w:lvl>
    <w:lvl w:ilvl="8">
      <w:numFmt w:val="bullet"/>
      <w:lvlText w:val="•"/>
      <w:lvlJc w:val="left"/>
      <w:pPr>
        <w:ind w:left="8556" w:hanging="564"/>
      </w:pPr>
      <w:rPr>
        <w:rFonts w:hint="default"/>
        <w:lang w:val="ru-RU" w:eastAsia="en-US" w:bidi="ar-SA"/>
      </w:rPr>
    </w:lvl>
  </w:abstractNum>
  <w:abstractNum w:abstractNumId="12" w15:restartNumberingAfterBreak="0">
    <w:nsid w:val="2DFF5851"/>
    <w:multiLevelType w:val="hybridMultilevel"/>
    <w:tmpl w:val="166E034E"/>
    <w:lvl w:ilvl="0" w:tplc="3EC8C7E6">
      <w:start w:val="1"/>
      <w:numFmt w:val="decimal"/>
      <w:lvlText w:val="%1."/>
      <w:lvlJc w:val="left"/>
      <w:pPr>
        <w:ind w:left="1429" w:hanging="360"/>
      </w:pPr>
      <w:rPr>
        <w:rFonts w:hint="default"/>
      </w:rPr>
    </w:lvl>
    <w:lvl w:ilvl="1" w:tplc="3EC8C7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7A46AB"/>
    <w:multiLevelType w:val="multilevel"/>
    <w:tmpl w:val="997211C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E048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9464F"/>
    <w:multiLevelType w:val="multilevel"/>
    <w:tmpl w:val="29B0BE48"/>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49555EA"/>
    <w:multiLevelType w:val="multilevel"/>
    <w:tmpl w:val="9404CE8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093324"/>
    <w:multiLevelType w:val="multilevel"/>
    <w:tmpl w:val="60F2AF66"/>
    <w:lvl w:ilvl="0">
      <w:start w:val="7"/>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498410AB"/>
    <w:multiLevelType w:val="multilevel"/>
    <w:tmpl w:val="393C3CA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499808F4"/>
    <w:multiLevelType w:val="multilevel"/>
    <w:tmpl w:val="499808F4"/>
    <w:lvl w:ilvl="0">
      <w:start w:val="7"/>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AA723A0"/>
    <w:multiLevelType w:val="multilevel"/>
    <w:tmpl w:val="DF88F716"/>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FD157AC"/>
    <w:multiLevelType w:val="hybridMultilevel"/>
    <w:tmpl w:val="6A28E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65790"/>
    <w:multiLevelType w:val="multilevel"/>
    <w:tmpl w:val="B1B896D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8E1991"/>
    <w:multiLevelType w:val="hybridMultilevel"/>
    <w:tmpl w:val="272C1EAC"/>
    <w:lvl w:ilvl="0" w:tplc="A7E44E8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8D499F"/>
    <w:multiLevelType w:val="multilevel"/>
    <w:tmpl w:val="92E021F8"/>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36B56C4"/>
    <w:multiLevelType w:val="hybridMultilevel"/>
    <w:tmpl w:val="A8065D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74C1E1C"/>
    <w:multiLevelType w:val="multilevel"/>
    <w:tmpl w:val="92E021F8"/>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D0A6A84"/>
    <w:multiLevelType w:val="hybridMultilevel"/>
    <w:tmpl w:val="2920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5A6744"/>
    <w:multiLevelType w:val="multilevel"/>
    <w:tmpl w:val="EBF80F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19B1BF9"/>
    <w:multiLevelType w:val="multilevel"/>
    <w:tmpl w:val="A3A8D26A"/>
    <w:lvl w:ilvl="0">
      <w:start w:val="3"/>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73F66C9D"/>
    <w:multiLevelType w:val="hybridMultilevel"/>
    <w:tmpl w:val="0804057C"/>
    <w:lvl w:ilvl="0" w:tplc="31F853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E9A31A0"/>
    <w:multiLevelType w:val="multilevel"/>
    <w:tmpl w:val="3AB4802A"/>
    <w:lvl w:ilvl="0">
      <w:start w:val="1"/>
      <w:numFmt w:val="upperRoman"/>
      <w:lvlText w:val="%1."/>
      <w:lvlJc w:val="right"/>
      <w:pPr>
        <w:ind w:left="720"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F971E16"/>
    <w:multiLevelType w:val="multilevel"/>
    <w:tmpl w:val="2C9A6D56"/>
    <w:lvl w:ilvl="0">
      <w:start w:val="8"/>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108039168">
    <w:abstractNumId w:val="31"/>
  </w:num>
  <w:num w:numId="2" w16cid:durableId="1018389332">
    <w:abstractNumId w:val="28"/>
  </w:num>
  <w:num w:numId="3" w16cid:durableId="1012755470">
    <w:abstractNumId w:val="9"/>
  </w:num>
  <w:num w:numId="4" w16cid:durableId="2116779066">
    <w:abstractNumId w:val="3"/>
  </w:num>
  <w:num w:numId="5" w16cid:durableId="2122720847">
    <w:abstractNumId w:val="17"/>
  </w:num>
  <w:num w:numId="6" w16cid:durableId="243537712">
    <w:abstractNumId w:val="20"/>
  </w:num>
  <w:num w:numId="7" w16cid:durableId="757292617">
    <w:abstractNumId w:val="15"/>
  </w:num>
  <w:num w:numId="8" w16cid:durableId="2132043761">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3320595">
    <w:abstractNumId w:val="16"/>
  </w:num>
  <w:num w:numId="10" w16cid:durableId="1810055998">
    <w:abstractNumId w:val="2"/>
  </w:num>
  <w:num w:numId="11" w16cid:durableId="1144392554">
    <w:abstractNumId w:val="23"/>
  </w:num>
  <w:num w:numId="12" w16cid:durableId="1345280165">
    <w:abstractNumId w:val="27"/>
  </w:num>
  <w:num w:numId="13" w16cid:durableId="56128031">
    <w:abstractNumId w:val="4"/>
  </w:num>
  <w:num w:numId="14" w16cid:durableId="1477644761">
    <w:abstractNumId w:val="14"/>
  </w:num>
  <w:num w:numId="15" w16cid:durableId="591158102">
    <w:abstractNumId w:val="13"/>
  </w:num>
  <w:num w:numId="16" w16cid:durableId="1804690150">
    <w:abstractNumId w:val="11"/>
  </w:num>
  <w:num w:numId="17" w16cid:durableId="1486775651">
    <w:abstractNumId w:val="5"/>
  </w:num>
  <w:num w:numId="18" w16cid:durableId="890963921">
    <w:abstractNumId w:val="22"/>
  </w:num>
  <w:num w:numId="19" w16cid:durableId="1742634674">
    <w:abstractNumId w:val="10"/>
  </w:num>
  <w:num w:numId="20" w16cid:durableId="1264607676">
    <w:abstractNumId w:val="21"/>
  </w:num>
  <w:num w:numId="21" w16cid:durableId="674496661">
    <w:abstractNumId w:val="26"/>
  </w:num>
  <w:num w:numId="22" w16cid:durableId="315190783">
    <w:abstractNumId w:val="25"/>
  </w:num>
  <w:num w:numId="23" w16cid:durableId="834996359">
    <w:abstractNumId w:val="8"/>
  </w:num>
  <w:num w:numId="24" w16cid:durableId="747658390">
    <w:abstractNumId w:val="29"/>
  </w:num>
  <w:num w:numId="25" w16cid:durableId="1469593917">
    <w:abstractNumId w:val="18"/>
  </w:num>
  <w:num w:numId="26" w16cid:durableId="912468842">
    <w:abstractNumId w:val="12"/>
  </w:num>
  <w:num w:numId="27" w16cid:durableId="861938555">
    <w:abstractNumId w:val="24"/>
  </w:num>
  <w:num w:numId="28" w16cid:durableId="20479535">
    <w:abstractNumId w:val="7"/>
  </w:num>
  <w:num w:numId="29" w16cid:durableId="639385559">
    <w:abstractNumId w:val="1"/>
  </w:num>
  <w:num w:numId="30" w16cid:durableId="211767109">
    <w:abstractNumId w:val="0"/>
  </w:num>
  <w:num w:numId="31" w16cid:durableId="1014573734">
    <w:abstractNumId w:val="30"/>
  </w:num>
  <w:num w:numId="32" w16cid:durableId="2021545256">
    <w:abstractNumId w:val="6"/>
  </w:num>
  <w:num w:numId="33" w16cid:durableId="291643287">
    <w:abstractNumId w:val="19"/>
  </w:num>
  <w:numIdMacAtCleanup w:val="1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BA"/>
    <w:rsid w:val="00010A1D"/>
    <w:rsid w:val="000173F4"/>
    <w:rsid w:val="00021373"/>
    <w:rsid w:val="000255FA"/>
    <w:rsid w:val="0002575D"/>
    <w:rsid w:val="0003477B"/>
    <w:rsid w:val="00043341"/>
    <w:rsid w:val="00057124"/>
    <w:rsid w:val="00076776"/>
    <w:rsid w:val="000811A8"/>
    <w:rsid w:val="00082B93"/>
    <w:rsid w:val="000842BA"/>
    <w:rsid w:val="00091E94"/>
    <w:rsid w:val="00093B80"/>
    <w:rsid w:val="00097BDB"/>
    <w:rsid w:val="000A1258"/>
    <w:rsid w:val="000A340A"/>
    <w:rsid w:val="000A37F0"/>
    <w:rsid w:val="000A3C9E"/>
    <w:rsid w:val="000B3C6A"/>
    <w:rsid w:val="000C2EEA"/>
    <w:rsid w:val="000D54FC"/>
    <w:rsid w:val="000E1E76"/>
    <w:rsid w:val="000F3049"/>
    <w:rsid w:val="0010096F"/>
    <w:rsid w:val="00103252"/>
    <w:rsid w:val="00105CCA"/>
    <w:rsid w:val="00106FF5"/>
    <w:rsid w:val="001158C3"/>
    <w:rsid w:val="001168F7"/>
    <w:rsid w:val="001172D5"/>
    <w:rsid w:val="00117616"/>
    <w:rsid w:val="0012754A"/>
    <w:rsid w:val="00130A96"/>
    <w:rsid w:val="00146E6A"/>
    <w:rsid w:val="00151A62"/>
    <w:rsid w:val="00151F3B"/>
    <w:rsid w:val="00153BBB"/>
    <w:rsid w:val="001601C0"/>
    <w:rsid w:val="00161041"/>
    <w:rsid w:val="00162A0B"/>
    <w:rsid w:val="0017740A"/>
    <w:rsid w:val="00180947"/>
    <w:rsid w:val="00181691"/>
    <w:rsid w:val="00183946"/>
    <w:rsid w:val="001A213D"/>
    <w:rsid w:val="001B0D4B"/>
    <w:rsid w:val="001B2CB6"/>
    <w:rsid w:val="001B384E"/>
    <w:rsid w:val="001B589A"/>
    <w:rsid w:val="001D3D95"/>
    <w:rsid w:val="001E006D"/>
    <w:rsid w:val="001E055A"/>
    <w:rsid w:val="001E2E43"/>
    <w:rsid w:val="001E5562"/>
    <w:rsid w:val="001F6ADF"/>
    <w:rsid w:val="001F7BCB"/>
    <w:rsid w:val="00200CF0"/>
    <w:rsid w:val="00212BF1"/>
    <w:rsid w:val="00220E92"/>
    <w:rsid w:val="002217D1"/>
    <w:rsid w:val="002272BA"/>
    <w:rsid w:val="00227634"/>
    <w:rsid w:val="00233FD6"/>
    <w:rsid w:val="002368A6"/>
    <w:rsid w:val="00240647"/>
    <w:rsid w:val="00244C12"/>
    <w:rsid w:val="00246A63"/>
    <w:rsid w:val="00271234"/>
    <w:rsid w:val="00272498"/>
    <w:rsid w:val="0027413D"/>
    <w:rsid w:val="00284833"/>
    <w:rsid w:val="002A0ED8"/>
    <w:rsid w:val="002B523A"/>
    <w:rsid w:val="002C345F"/>
    <w:rsid w:val="002C6C10"/>
    <w:rsid w:val="002D0170"/>
    <w:rsid w:val="002D0398"/>
    <w:rsid w:val="002D5BA8"/>
    <w:rsid w:val="0030481A"/>
    <w:rsid w:val="00305F5F"/>
    <w:rsid w:val="00313187"/>
    <w:rsid w:val="003132C3"/>
    <w:rsid w:val="003213C1"/>
    <w:rsid w:val="00331E66"/>
    <w:rsid w:val="0034004A"/>
    <w:rsid w:val="003428F4"/>
    <w:rsid w:val="00370131"/>
    <w:rsid w:val="00370860"/>
    <w:rsid w:val="0038535B"/>
    <w:rsid w:val="00390273"/>
    <w:rsid w:val="00395AE5"/>
    <w:rsid w:val="003A2562"/>
    <w:rsid w:val="003A4491"/>
    <w:rsid w:val="003A52A0"/>
    <w:rsid w:val="003A549B"/>
    <w:rsid w:val="003B14DB"/>
    <w:rsid w:val="003B79DB"/>
    <w:rsid w:val="003B7A13"/>
    <w:rsid w:val="003C12EA"/>
    <w:rsid w:val="003C58D0"/>
    <w:rsid w:val="003C61C3"/>
    <w:rsid w:val="003E44B6"/>
    <w:rsid w:val="003E7831"/>
    <w:rsid w:val="003F4E0F"/>
    <w:rsid w:val="00415B58"/>
    <w:rsid w:val="004201F2"/>
    <w:rsid w:val="0042499E"/>
    <w:rsid w:val="00425CA3"/>
    <w:rsid w:val="00433B45"/>
    <w:rsid w:val="00437429"/>
    <w:rsid w:val="00444CAC"/>
    <w:rsid w:val="00457985"/>
    <w:rsid w:val="00457DB5"/>
    <w:rsid w:val="0046072A"/>
    <w:rsid w:val="0046598B"/>
    <w:rsid w:val="00467080"/>
    <w:rsid w:val="00474852"/>
    <w:rsid w:val="004842C3"/>
    <w:rsid w:val="00491F8C"/>
    <w:rsid w:val="004924D7"/>
    <w:rsid w:val="00492F6C"/>
    <w:rsid w:val="004A01B1"/>
    <w:rsid w:val="004A2B69"/>
    <w:rsid w:val="004B0CE8"/>
    <w:rsid w:val="004B21C7"/>
    <w:rsid w:val="004B2AAC"/>
    <w:rsid w:val="004B6BA1"/>
    <w:rsid w:val="004B7889"/>
    <w:rsid w:val="004D434B"/>
    <w:rsid w:val="004E122E"/>
    <w:rsid w:val="004F5D1A"/>
    <w:rsid w:val="004F62FC"/>
    <w:rsid w:val="004F6806"/>
    <w:rsid w:val="004F6A24"/>
    <w:rsid w:val="00500679"/>
    <w:rsid w:val="00505593"/>
    <w:rsid w:val="00506538"/>
    <w:rsid w:val="005112DC"/>
    <w:rsid w:val="005170EB"/>
    <w:rsid w:val="0052159C"/>
    <w:rsid w:val="00524750"/>
    <w:rsid w:val="005267C1"/>
    <w:rsid w:val="00527BCF"/>
    <w:rsid w:val="00541FBE"/>
    <w:rsid w:val="00543365"/>
    <w:rsid w:val="005524DC"/>
    <w:rsid w:val="00560BAF"/>
    <w:rsid w:val="00565ACE"/>
    <w:rsid w:val="00574DDB"/>
    <w:rsid w:val="0058034A"/>
    <w:rsid w:val="005977B3"/>
    <w:rsid w:val="005A7190"/>
    <w:rsid w:val="005A7F73"/>
    <w:rsid w:val="005B35CE"/>
    <w:rsid w:val="005B4F30"/>
    <w:rsid w:val="005C440A"/>
    <w:rsid w:val="005C6259"/>
    <w:rsid w:val="005D252F"/>
    <w:rsid w:val="005D5009"/>
    <w:rsid w:val="005D5222"/>
    <w:rsid w:val="005E430D"/>
    <w:rsid w:val="005F1DF6"/>
    <w:rsid w:val="005F4251"/>
    <w:rsid w:val="006014D2"/>
    <w:rsid w:val="00602B2E"/>
    <w:rsid w:val="00603D17"/>
    <w:rsid w:val="00606300"/>
    <w:rsid w:val="00606DE8"/>
    <w:rsid w:val="00642095"/>
    <w:rsid w:val="00642FC5"/>
    <w:rsid w:val="00650134"/>
    <w:rsid w:val="00653DB5"/>
    <w:rsid w:val="006560B4"/>
    <w:rsid w:val="006563FF"/>
    <w:rsid w:val="006622B4"/>
    <w:rsid w:val="00675FC8"/>
    <w:rsid w:val="00680FAD"/>
    <w:rsid w:val="00681B34"/>
    <w:rsid w:val="00683F1D"/>
    <w:rsid w:val="00687E53"/>
    <w:rsid w:val="0069420F"/>
    <w:rsid w:val="00697F88"/>
    <w:rsid w:val="006A50D2"/>
    <w:rsid w:val="006B4226"/>
    <w:rsid w:val="006C3DCE"/>
    <w:rsid w:val="006C6305"/>
    <w:rsid w:val="0070472B"/>
    <w:rsid w:val="0070493C"/>
    <w:rsid w:val="00707405"/>
    <w:rsid w:val="0071069E"/>
    <w:rsid w:val="00711E24"/>
    <w:rsid w:val="0072272B"/>
    <w:rsid w:val="00722B34"/>
    <w:rsid w:val="00730D43"/>
    <w:rsid w:val="00740550"/>
    <w:rsid w:val="00747C48"/>
    <w:rsid w:val="007610DF"/>
    <w:rsid w:val="00761971"/>
    <w:rsid w:val="00767EC8"/>
    <w:rsid w:val="007751FB"/>
    <w:rsid w:val="00775667"/>
    <w:rsid w:val="00775C9F"/>
    <w:rsid w:val="00775EFF"/>
    <w:rsid w:val="007A3ED5"/>
    <w:rsid w:val="007A617E"/>
    <w:rsid w:val="007B5146"/>
    <w:rsid w:val="007B5EB3"/>
    <w:rsid w:val="007B63E7"/>
    <w:rsid w:val="007C28B4"/>
    <w:rsid w:val="007C474D"/>
    <w:rsid w:val="007C55E8"/>
    <w:rsid w:val="007D488E"/>
    <w:rsid w:val="007E020F"/>
    <w:rsid w:val="007E1B11"/>
    <w:rsid w:val="007F1F3E"/>
    <w:rsid w:val="007F4C3B"/>
    <w:rsid w:val="007F6FA5"/>
    <w:rsid w:val="00810B74"/>
    <w:rsid w:val="008170EC"/>
    <w:rsid w:val="00833B69"/>
    <w:rsid w:val="00833CB8"/>
    <w:rsid w:val="00847B68"/>
    <w:rsid w:val="00854B39"/>
    <w:rsid w:val="00854E85"/>
    <w:rsid w:val="00860CF7"/>
    <w:rsid w:val="008638B2"/>
    <w:rsid w:val="00863EE9"/>
    <w:rsid w:val="0086561E"/>
    <w:rsid w:val="008728A1"/>
    <w:rsid w:val="008729B9"/>
    <w:rsid w:val="00881536"/>
    <w:rsid w:val="008A449F"/>
    <w:rsid w:val="008B11DA"/>
    <w:rsid w:val="008B173E"/>
    <w:rsid w:val="008B1CA7"/>
    <w:rsid w:val="008B320E"/>
    <w:rsid w:val="008B327C"/>
    <w:rsid w:val="008C5016"/>
    <w:rsid w:val="008C6FC6"/>
    <w:rsid w:val="008D143E"/>
    <w:rsid w:val="008D428B"/>
    <w:rsid w:val="008E6366"/>
    <w:rsid w:val="008F1E2C"/>
    <w:rsid w:val="008F3808"/>
    <w:rsid w:val="00911BDD"/>
    <w:rsid w:val="00911C58"/>
    <w:rsid w:val="00924090"/>
    <w:rsid w:val="009269A2"/>
    <w:rsid w:val="00926D26"/>
    <w:rsid w:val="00930A65"/>
    <w:rsid w:val="00931448"/>
    <w:rsid w:val="0094313A"/>
    <w:rsid w:val="00943CB4"/>
    <w:rsid w:val="00946CF8"/>
    <w:rsid w:val="00952C95"/>
    <w:rsid w:val="00957D7A"/>
    <w:rsid w:val="009753B7"/>
    <w:rsid w:val="00975E30"/>
    <w:rsid w:val="00977337"/>
    <w:rsid w:val="00977E66"/>
    <w:rsid w:val="009915BE"/>
    <w:rsid w:val="00991FE7"/>
    <w:rsid w:val="00992476"/>
    <w:rsid w:val="00994C75"/>
    <w:rsid w:val="00996F21"/>
    <w:rsid w:val="009A37E0"/>
    <w:rsid w:val="009A44B1"/>
    <w:rsid w:val="009A5A18"/>
    <w:rsid w:val="009C14AA"/>
    <w:rsid w:val="009D3B55"/>
    <w:rsid w:val="009D7806"/>
    <w:rsid w:val="009F2A83"/>
    <w:rsid w:val="009F6E15"/>
    <w:rsid w:val="00A02B5D"/>
    <w:rsid w:val="00A132AC"/>
    <w:rsid w:val="00A16E67"/>
    <w:rsid w:val="00A26E5A"/>
    <w:rsid w:val="00A3077D"/>
    <w:rsid w:val="00A30829"/>
    <w:rsid w:val="00A3106F"/>
    <w:rsid w:val="00A34331"/>
    <w:rsid w:val="00A35716"/>
    <w:rsid w:val="00A41A31"/>
    <w:rsid w:val="00A4380E"/>
    <w:rsid w:val="00A52FE1"/>
    <w:rsid w:val="00A534AE"/>
    <w:rsid w:val="00A612B1"/>
    <w:rsid w:val="00A6226F"/>
    <w:rsid w:val="00A67CA2"/>
    <w:rsid w:val="00A70808"/>
    <w:rsid w:val="00A72429"/>
    <w:rsid w:val="00A76C30"/>
    <w:rsid w:val="00A92DCF"/>
    <w:rsid w:val="00A96A89"/>
    <w:rsid w:val="00AA75CC"/>
    <w:rsid w:val="00AE000F"/>
    <w:rsid w:val="00AE3FF6"/>
    <w:rsid w:val="00AE4959"/>
    <w:rsid w:val="00AF3F54"/>
    <w:rsid w:val="00B06DE1"/>
    <w:rsid w:val="00B1738F"/>
    <w:rsid w:val="00B210F5"/>
    <w:rsid w:val="00B22E9E"/>
    <w:rsid w:val="00B23635"/>
    <w:rsid w:val="00B43042"/>
    <w:rsid w:val="00B52503"/>
    <w:rsid w:val="00B5564D"/>
    <w:rsid w:val="00B575E1"/>
    <w:rsid w:val="00B85420"/>
    <w:rsid w:val="00BA22C9"/>
    <w:rsid w:val="00BB0591"/>
    <w:rsid w:val="00BB14EA"/>
    <w:rsid w:val="00BB6D3E"/>
    <w:rsid w:val="00BB7031"/>
    <w:rsid w:val="00BC4FD3"/>
    <w:rsid w:val="00BC653F"/>
    <w:rsid w:val="00BC6860"/>
    <w:rsid w:val="00BD2F2A"/>
    <w:rsid w:val="00BE59B7"/>
    <w:rsid w:val="00BF4A98"/>
    <w:rsid w:val="00BF6B08"/>
    <w:rsid w:val="00C02FD1"/>
    <w:rsid w:val="00C077C1"/>
    <w:rsid w:val="00C1153D"/>
    <w:rsid w:val="00C14897"/>
    <w:rsid w:val="00C14B9E"/>
    <w:rsid w:val="00C25988"/>
    <w:rsid w:val="00C26EBD"/>
    <w:rsid w:val="00C339BD"/>
    <w:rsid w:val="00C36337"/>
    <w:rsid w:val="00C43B92"/>
    <w:rsid w:val="00C462FB"/>
    <w:rsid w:val="00C5597E"/>
    <w:rsid w:val="00C63275"/>
    <w:rsid w:val="00C70EEF"/>
    <w:rsid w:val="00C74C32"/>
    <w:rsid w:val="00C75A23"/>
    <w:rsid w:val="00C83F0B"/>
    <w:rsid w:val="00C85873"/>
    <w:rsid w:val="00C9173F"/>
    <w:rsid w:val="00CA0B92"/>
    <w:rsid w:val="00CB75C5"/>
    <w:rsid w:val="00CD73C7"/>
    <w:rsid w:val="00CE1028"/>
    <w:rsid w:val="00CE4699"/>
    <w:rsid w:val="00CF0DD1"/>
    <w:rsid w:val="00CF455F"/>
    <w:rsid w:val="00D031FB"/>
    <w:rsid w:val="00D11AF7"/>
    <w:rsid w:val="00D14B96"/>
    <w:rsid w:val="00D17EA9"/>
    <w:rsid w:val="00D23033"/>
    <w:rsid w:val="00D26616"/>
    <w:rsid w:val="00D35066"/>
    <w:rsid w:val="00D35253"/>
    <w:rsid w:val="00D36C95"/>
    <w:rsid w:val="00D441B9"/>
    <w:rsid w:val="00D47B82"/>
    <w:rsid w:val="00D50E51"/>
    <w:rsid w:val="00D5281B"/>
    <w:rsid w:val="00D61A2C"/>
    <w:rsid w:val="00D673F8"/>
    <w:rsid w:val="00D75CC9"/>
    <w:rsid w:val="00D815C9"/>
    <w:rsid w:val="00D92C51"/>
    <w:rsid w:val="00D92DC3"/>
    <w:rsid w:val="00D9683F"/>
    <w:rsid w:val="00DB23E4"/>
    <w:rsid w:val="00DB7684"/>
    <w:rsid w:val="00DC6F48"/>
    <w:rsid w:val="00DE21D0"/>
    <w:rsid w:val="00DE4846"/>
    <w:rsid w:val="00DF112F"/>
    <w:rsid w:val="00DF43D7"/>
    <w:rsid w:val="00E01553"/>
    <w:rsid w:val="00E03F6A"/>
    <w:rsid w:val="00E109A7"/>
    <w:rsid w:val="00E17D06"/>
    <w:rsid w:val="00E25217"/>
    <w:rsid w:val="00E32EE0"/>
    <w:rsid w:val="00E36C3B"/>
    <w:rsid w:val="00E43065"/>
    <w:rsid w:val="00E467A6"/>
    <w:rsid w:val="00E56203"/>
    <w:rsid w:val="00E72F5C"/>
    <w:rsid w:val="00E77AF1"/>
    <w:rsid w:val="00E84320"/>
    <w:rsid w:val="00E91095"/>
    <w:rsid w:val="00E93C1D"/>
    <w:rsid w:val="00E9438C"/>
    <w:rsid w:val="00EC70F3"/>
    <w:rsid w:val="00ED0990"/>
    <w:rsid w:val="00ED27CB"/>
    <w:rsid w:val="00EF25FD"/>
    <w:rsid w:val="00EF7BEC"/>
    <w:rsid w:val="00F04481"/>
    <w:rsid w:val="00F05470"/>
    <w:rsid w:val="00F107A9"/>
    <w:rsid w:val="00F35A61"/>
    <w:rsid w:val="00F4445E"/>
    <w:rsid w:val="00F4477F"/>
    <w:rsid w:val="00F47B0C"/>
    <w:rsid w:val="00F546C9"/>
    <w:rsid w:val="00F6068F"/>
    <w:rsid w:val="00F61B68"/>
    <w:rsid w:val="00F7301F"/>
    <w:rsid w:val="00F74C7E"/>
    <w:rsid w:val="00F76CA9"/>
    <w:rsid w:val="00F871DD"/>
    <w:rsid w:val="00F96DB0"/>
    <w:rsid w:val="00FA3A15"/>
    <w:rsid w:val="00FA4DE1"/>
    <w:rsid w:val="00FB6987"/>
    <w:rsid w:val="00FC06E2"/>
    <w:rsid w:val="00FC1990"/>
    <w:rsid w:val="00FC396C"/>
    <w:rsid w:val="00FC5080"/>
    <w:rsid w:val="00FD0DDE"/>
    <w:rsid w:val="00FD78D9"/>
    <w:rsid w:val="00FE2149"/>
    <w:rsid w:val="00FF1444"/>
    <w:rsid w:val="00FF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E239"/>
  <w15:docId w15:val="{AB1CB3B5-66BF-45F2-8F61-E6EB042C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2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42BA"/>
  </w:style>
  <w:style w:type="paragraph" w:styleId="a5">
    <w:name w:val="footer"/>
    <w:basedOn w:val="a"/>
    <w:link w:val="a6"/>
    <w:uiPriority w:val="99"/>
    <w:unhideWhenUsed/>
    <w:rsid w:val="000842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42BA"/>
  </w:style>
  <w:style w:type="paragraph" w:styleId="a7">
    <w:name w:val="List Paragraph"/>
    <w:basedOn w:val="a"/>
    <w:link w:val="a8"/>
    <w:uiPriority w:val="1"/>
    <w:qFormat/>
    <w:rsid w:val="000842BA"/>
    <w:pPr>
      <w:ind w:left="720"/>
      <w:contextualSpacing/>
    </w:pPr>
  </w:style>
  <w:style w:type="table" w:customStyle="1" w:styleId="1">
    <w:name w:val="Сетка таблицы1"/>
    <w:basedOn w:val="a1"/>
    <w:next w:val="a9"/>
    <w:uiPriority w:val="39"/>
    <w:rsid w:val="008A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8A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269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269A2"/>
    <w:rPr>
      <w:rFonts w:ascii="Segoe UI" w:hAnsi="Segoe UI" w:cs="Segoe UI"/>
      <w:sz w:val="18"/>
      <w:szCs w:val="18"/>
    </w:rPr>
  </w:style>
  <w:style w:type="paragraph" w:customStyle="1" w:styleId="msonormalmrcssattr">
    <w:name w:val="msonormal_mr_css_attr"/>
    <w:basedOn w:val="a"/>
    <w:rsid w:val="007B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1E2E43"/>
    <w:rPr>
      <w:color w:val="0563C1" w:themeColor="hyperlink"/>
      <w:u w:val="single"/>
    </w:rPr>
  </w:style>
  <w:style w:type="character" w:customStyle="1" w:styleId="10">
    <w:name w:val="Неразрешенное упоминание1"/>
    <w:basedOn w:val="a0"/>
    <w:uiPriority w:val="99"/>
    <w:semiHidden/>
    <w:unhideWhenUsed/>
    <w:rsid w:val="001E2E43"/>
    <w:rPr>
      <w:color w:val="605E5C"/>
      <w:shd w:val="clear" w:color="auto" w:fill="E1DFDD"/>
    </w:rPr>
  </w:style>
  <w:style w:type="paragraph" w:styleId="3">
    <w:name w:val="Body Text Indent 3"/>
    <w:basedOn w:val="a"/>
    <w:link w:val="30"/>
    <w:uiPriority w:val="99"/>
    <w:semiHidden/>
    <w:unhideWhenUsed/>
    <w:rsid w:val="00E84320"/>
    <w:pPr>
      <w:spacing w:after="120"/>
      <w:ind w:left="283"/>
    </w:pPr>
    <w:rPr>
      <w:sz w:val="16"/>
      <w:szCs w:val="16"/>
    </w:rPr>
  </w:style>
  <w:style w:type="character" w:customStyle="1" w:styleId="30">
    <w:name w:val="Основной текст с отступом 3 Знак"/>
    <w:basedOn w:val="a0"/>
    <w:link w:val="3"/>
    <w:uiPriority w:val="99"/>
    <w:semiHidden/>
    <w:rsid w:val="00E84320"/>
    <w:rPr>
      <w:sz w:val="16"/>
      <w:szCs w:val="16"/>
    </w:rPr>
  </w:style>
  <w:style w:type="paragraph" w:customStyle="1" w:styleId="228bf8a64b8551e1msonormal">
    <w:name w:val="228bf8a64b8551e1msonormal"/>
    <w:basedOn w:val="a"/>
    <w:rsid w:val="00E8432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d">
    <w:name w:val="Текст приложения"/>
    <w:basedOn w:val="a"/>
    <w:link w:val="ae"/>
    <w:qFormat/>
    <w:rsid w:val="004B6BA1"/>
    <w:pPr>
      <w:tabs>
        <w:tab w:val="left" w:pos="851"/>
      </w:tabs>
      <w:spacing w:before="120" w:after="120" w:line="240" w:lineRule="auto"/>
      <w:ind w:left="851" w:hanging="851"/>
      <w:jc w:val="both"/>
    </w:pPr>
    <w:rPr>
      <w:rFonts w:ascii="Tahoma" w:eastAsia="Calibri" w:hAnsi="Tahoma" w:cs="Times New Roman"/>
      <w:sz w:val="24"/>
      <w:szCs w:val="24"/>
      <w:lang w:val="x-none"/>
    </w:rPr>
  </w:style>
  <w:style w:type="character" w:customStyle="1" w:styleId="ae">
    <w:name w:val="Текст приложения Знак"/>
    <w:link w:val="ad"/>
    <w:rsid w:val="004B6BA1"/>
    <w:rPr>
      <w:rFonts w:ascii="Tahoma" w:eastAsia="Calibri" w:hAnsi="Tahoma" w:cs="Times New Roman"/>
      <w:sz w:val="24"/>
      <w:szCs w:val="24"/>
      <w:lang w:val="x-none"/>
    </w:rPr>
  </w:style>
  <w:style w:type="character" w:styleId="af">
    <w:name w:val="Unresolved Mention"/>
    <w:basedOn w:val="a0"/>
    <w:uiPriority w:val="99"/>
    <w:semiHidden/>
    <w:unhideWhenUsed/>
    <w:rsid w:val="001F7BCB"/>
    <w:rPr>
      <w:color w:val="605E5C"/>
      <w:shd w:val="clear" w:color="auto" w:fill="E1DFDD"/>
    </w:rPr>
  </w:style>
  <w:style w:type="paragraph" w:styleId="af0">
    <w:name w:val="Body Text"/>
    <w:basedOn w:val="a"/>
    <w:link w:val="af1"/>
    <w:uiPriority w:val="99"/>
    <w:semiHidden/>
    <w:unhideWhenUsed/>
    <w:rsid w:val="00B52503"/>
    <w:pPr>
      <w:spacing w:after="120"/>
    </w:pPr>
  </w:style>
  <w:style w:type="character" w:customStyle="1" w:styleId="af1">
    <w:name w:val="Основной текст Знак"/>
    <w:basedOn w:val="a0"/>
    <w:link w:val="af0"/>
    <w:uiPriority w:val="99"/>
    <w:semiHidden/>
    <w:rsid w:val="00B52503"/>
  </w:style>
  <w:style w:type="paragraph" w:styleId="af2">
    <w:name w:val="No Spacing"/>
    <w:uiPriority w:val="1"/>
    <w:qFormat/>
    <w:rsid w:val="00EC70F3"/>
    <w:pPr>
      <w:spacing w:after="0" w:line="240" w:lineRule="auto"/>
    </w:pPr>
  </w:style>
  <w:style w:type="table" w:customStyle="1" w:styleId="TableNormal">
    <w:name w:val="Table Normal"/>
    <w:uiPriority w:val="2"/>
    <w:semiHidden/>
    <w:unhideWhenUsed/>
    <w:qFormat/>
    <w:rsid w:val="00675FC8"/>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character" w:customStyle="1" w:styleId="12pt">
    <w:name w:val="Основной текст + 12 pt"/>
    <w:aliases w:val="Малые прописные"/>
    <w:rsid w:val="005D5222"/>
    <w:rPr>
      <w:rFonts w:ascii="Arial" w:hAnsi="Arial" w:cs="Arial"/>
      <w:smallCaps/>
      <w:sz w:val="24"/>
      <w:szCs w:val="24"/>
      <w:shd w:val="clear" w:color="auto" w:fill="FFFFFF"/>
    </w:rPr>
  </w:style>
  <w:style w:type="paragraph" w:customStyle="1" w:styleId="Default">
    <w:name w:val="Default"/>
    <w:rsid w:val="005D5222"/>
    <w:pPr>
      <w:autoSpaceDE w:val="0"/>
      <w:autoSpaceDN w:val="0"/>
      <w:adjustRightInd w:val="0"/>
      <w:spacing w:after="0" w:line="240" w:lineRule="auto"/>
    </w:pPr>
    <w:rPr>
      <w:rFonts w:ascii="Arial" w:eastAsia="Microsoft Sans Serif" w:hAnsi="Arial" w:cs="Arial"/>
      <w:color w:val="000000"/>
      <w:sz w:val="24"/>
      <w:szCs w:val="24"/>
      <w:lang w:eastAsia="ru-RU"/>
    </w:rPr>
  </w:style>
  <w:style w:type="character" w:customStyle="1" w:styleId="a8">
    <w:name w:val="Абзац списка Знак"/>
    <w:basedOn w:val="a0"/>
    <w:link w:val="a7"/>
    <w:uiPriority w:val="1"/>
    <w:qFormat/>
    <w:rsid w:val="00BF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8883343">
      <w:bodyDiv w:val="1"/>
      <w:marLeft w:val="0"/>
      <w:marRight w:val="0"/>
      <w:marTop w:val="0"/>
      <w:marBottom w:val="0"/>
      <w:divBdr>
        <w:top w:val="none" w:sz="0" w:space="0" w:color="auto"/>
        <w:left w:val="none" w:sz="0" w:space="0" w:color="auto"/>
        <w:bottom w:val="none" w:sz="0" w:space="0" w:color="auto"/>
        <w:right w:val="none" w:sz="0" w:space="0" w:color="auto"/>
      </w:divBdr>
    </w:div>
    <w:div w:id="194470318">
      <w:bodyDiv w:val="1"/>
      <w:marLeft w:val="0"/>
      <w:marRight w:val="0"/>
      <w:marTop w:val="0"/>
      <w:marBottom w:val="0"/>
      <w:divBdr>
        <w:top w:val="none" w:sz="0" w:space="0" w:color="auto"/>
        <w:left w:val="none" w:sz="0" w:space="0" w:color="auto"/>
        <w:bottom w:val="none" w:sz="0" w:space="0" w:color="auto"/>
        <w:right w:val="none" w:sz="0" w:space="0" w:color="auto"/>
      </w:divBdr>
    </w:div>
    <w:div w:id="470444382">
      <w:bodyDiv w:val="1"/>
      <w:marLeft w:val="0"/>
      <w:marRight w:val="0"/>
      <w:marTop w:val="0"/>
      <w:marBottom w:val="0"/>
      <w:divBdr>
        <w:top w:val="none" w:sz="0" w:space="0" w:color="auto"/>
        <w:left w:val="none" w:sz="0" w:space="0" w:color="auto"/>
        <w:bottom w:val="none" w:sz="0" w:space="0" w:color="auto"/>
        <w:right w:val="none" w:sz="0" w:space="0" w:color="auto"/>
      </w:divBdr>
    </w:div>
    <w:div w:id="1054885831">
      <w:bodyDiv w:val="1"/>
      <w:marLeft w:val="0"/>
      <w:marRight w:val="0"/>
      <w:marTop w:val="0"/>
      <w:marBottom w:val="0"/>
      <w:divBdr>
        <w:top w:val="none" w:sz="0" w:space="0" w:color="auto"/>
        <w:left w:val="none" w:sz="0" w:space="0" w:color="auto"/>
        <w:bottom w:val="none" w:sz="0" w:space="0" w:color="auto"/>
        <w:right w:val="none" w:sz="0" w:space="0" w:color="auto"/>
      </w:divBdr>
    </w:div>
    <w:div w:id="1082139707">
      <w:bodyDiv w:val="1"/>
      <w:marLeft w:val="0"/>
      <w:marRight w:val="0"/>
      <w:marTop w:val="0"/>
      <w:marBottom w:val="0"/>
      <w:divBdr>
        <w:top w:val="none" w:sz="0" w:space="0" w:color="auto"/>
        <w:left w:val="none" w:sz="0" w:space="0" w:color="auto"/>
        <w:bottom w:val="none" w:sz="0" w:space="0" w:color="auto"/>
        <w:right w:val="none" w:sz="0" w:space="0" w:color="auto"/>
      </w:divBdr>
    </w:div>
    <w:div w:id="1130636313">
      <w:bodyDiv w:val="1"/>
      <w:marLeft w:val="0"/>
      <w:marRight w:val="0"/>
      <w:marTop w:val="0"/>
      <w:marBottom w:val="0"/>
      <w:divBdr>
        <w:top w:val="none" w:sz="0" w:space="0" w:color="auto"/>
        <w:left w:val="none" w:sz="0" w:space="0" w:color="auto"/>
        <w:bottom w:val="none" w:sz="0" w:space="0" w:color="auto"/>
        <w:right w:val="none" w:sz="0" w:space="0" w:color="auto"/>
      </w:divBdr>
    </w:div>
    <w:div w:id="1161652626">
      <w:bodyDiv w:val="1"/>
      <w:marLeft w:val="0"/>
      <w:marRight w:val="0"/>
      <w:marTop w:val="0"/>
      <w:marBottom w:val="0"/>
      <w:divBdr>
        <w:top w:val="none" w:sz="0" w:space="0" w:color="auto"/>
        <w:left w:val="none" w:sz="0" w:space="0" w:color="auto"/>
        <w:bottom w:val="none" w:sz="0" w:space="0" w:color="auto"/>
        <w:right w:val="none" w:sz="0" w:space="0" w:color="auto"/>
      </w:divBdr>
    </w:div>
    <w:div w:id="1537349928">
      <w:bodyDiv w:val="1"/>
      <w:marLeft w:val="0"/>
      <w:marRight w:val="0"/>
      <w:marTop w:val="0"/>
      <w:marBottom w:val="0"/>
      <w:divBdr>
        <w:top w:val="none" w:sz="0" w:space="0" w:color="auto"/>
        <w:left w:val="none" w:sz="0" w:space="0" w:color="auto"/>
        <w:bottom w:val="none" w:sz="0" w:space="0" w:color="auto"/>
        <w:right w:val="none" w:sz="0" w:space="0" w:color="auto"/>
      </w:divBdr>
      <w:divsChild>
        <w:div w:id="1014694888">
          <w:marLeft w:val="0"/>
          <w:marRight w:val="0"/>
          <w:marTop w:val="0"/>
          <w:marBottom w:val="0"/>
          <w:divBdr>
            <w:top w:val="none" w:sz="0" w:space="0" w:color="auto"/>
            <w:left w:val="none" w:sz="0" w:space="0" w:color="auto"/>
            <w:bottom w:val="none" w:sz="0" w:space="0" w:color="auto"/>
            <w:right w:val="none" w:sz="0" w:space="0" w:color="auto"/>
          </w:divBdr>
        </w:div>
      </w:divsChild>
    </w:div>
    <w:div w:id="19087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mail.ru/compose?To=spartakiada@fd%2dspor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go2010@b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D2732-9541-439F-9A97-5DBA3238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1790</Words>
  <Characters>10206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Майорова Анастасия Игоревна</dc:creator>
  <cp:lastModifiedBy>Евгений Чернышёв</cp:lastModifiedBy>
  <cp:revision>5</cp:revision>
  <cp:lastPrinted>2025-10-13T08:50:00Z</cp:lastPrinted>
  <dcterms:created xsi:type="dcterms:W3CDTF">2026-05-07T08:28:00Z</dcterms:created>
  <dcterms:modified xsi:type="dcterms:W3CDTF">2026-06-19T09:29:00Z</dcterms:modified>
</cp:coreProperties>
</file>