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8B5D43" w14:textId="77777777" w:rsidR="00997E24" w:rsidRDefault="00B02E64">
      <w:pPr>
        <w:pStyle w:val="14"/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85C53A" w14:textId="77777777" w:rsidR="00997E24" w:rsidRDefault="00B02E64">
      <w:pPr>
        <w:pStyle w:val="14"/>
      </w:pPr>
      <w:r>
        <w:rPr>
          <w:rFonts w:ascii="Times New Roman" w:hAnsi="Times New Roman" w:cs="Times New Roman"/>
          <w:sz w:val="28"/>
          <w:szCs w:val="28"/>
        </w:rPr>
        <w:t>Председатель Всероссийской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EC45DE" w14:textId="77777777" w:rsidR="00997E24" w:rsidRDefault="00B02E64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коллегии судей по скалолазанию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C4142F9" w14:textId="77777777" w:rsidR="00997E24" w:rsidRDefault="00B02E64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B2FE89" w14:textId="77777777" w:rsidR="00997E24" w:rsidRDefault="00B02E64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________________/Левин Е.И./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03DB8A77" w14:textId="534C862A" w:rsidR="00997E24" w:rsidRDefault="00B02E64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202</w:t>
      </w:r>
      <w:r w:rsidR="002D79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185BAFA7" w14:textId="77777777" w:rsidR="00997E24" w:rsidRDefault="00B02E64">
      <w:pPr>
        <w:pStyle w:val="14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630A684" w14:textId="51752FA6" w:rsidR="00997E24" w:rsidRDefault="00B02E64" w:rsidP="00515F49">
      <w:pPr>
        <w:pStyle w:val="14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37105F9" w14:textId="77777777" w:rsidR="00997E24" w:rsidRDefault="00B02E64">
      <w:pPr>
        <w:pStyle w:val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семинаре подготовки спортивных судей по скалолазанию </w:t>
      </w:r>
    </w:p>
    <w:p w14:paraId="61FEEA36" w14:textId="77777777" w:rsidR="00997E24" w:rsidRDefault="00B02E64">
      <w:pPr>
        <w:pStyle w:val="14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и первой категории</w:t>
      </w:r>
    </w:p>
    <w:p w14:paraId="0B6C01C5" w14:textId="161727E0" w:rsidR="00997E24" w:rsidRDefault="002D791C">
      <w:pPr>
        <w:pStyle w:val="14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64" w:rsidRP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г. 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</w:t>
      </w:r>
      <w:r w:rsidR="00B02E64" w:rsidRP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14:paraId="498CA879" w14:textId="77777777" w:rsidR="00997E24" w:rsidRDefault="00997E24">
      <w:pPr>
        <w:pStyle w:val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815DB" w14:textId="77777777" w:rsidR="00997E24" w:rsidRDefault="00B02E64">
      <w:pPr>
        <w:pStyle w:val="1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 семинара</w:t>
      </w:r>
    </w:p>
    <w:p w14:paraId="00DB3B9E" w14:textId="77777777" w:rsidR="00997E24" w:rsidRDefault="00B02E6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теоретической подготовки, необходимой для подтверждения Всероссийской квалификационной категории спортивного судьи по скалолазанию;</w:t>
      </w:r>
    </w:p>
    <w:p w14:paraId="758AD3B1" w14:textId="77777777" w:rsidR="00997E24" w:rsidRDefault="00B02E6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теоретической подготовки, необходимой для присвоения или подтверждения 1-й квалификационной категории спортивного судьи по скалолазанию;</w:t>
      </w:r>
    </w:p>
    <w:p w14:paraId="69E82F73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последними изменениями в нормативно-правовых документах спортивного судейства;</w:t>
      </w:r>
    </w:p>
    <w:p w14:paraId="0B7147CA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функциональными обязанностями спортивных судей на должностях, для назначения на которые требуется наличие ВК и 1-й квалификационной категории.</w:t>
      </w:r>
    </w:p>
    <w:p w14:paraId="13DBD146" w14:textId="77777777" w:rsidR="00997E24" w:rsidRDefault="00997E24">
      <w:pPr>
        <w:pStyle w:val="1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82971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и место проведения</w:t>
      </w:r>
    </w:p>
    <w:p w14:paraId="5799C18E" w14:textId="666C2CDD" w:rsidR="00515F49" w:rsidRDefault="002D791C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0000F" w:rsidRP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г. Пермь, МАДОУ Детский сад № 317 (Б. Гагарина, 105А)</w:t>
      </w:r>
    </w:p>
    <w:p w14:paraId="772C0330" w14:textId="10F4B4A7" w:rsidR="00997E24" w:rsidRDefault="00515F49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79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000F" w:rsidRP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000F" w:rsidRP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30000F" w:rsidRPr="003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7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Пермь, </w:t>
      </w:r>
      <w:r w:rsidRPr="00515F49">
        <w:rPr>
          <w:rFonts w:ascii="Times New Roman" w:hAnsi="Times New Roman" w:cs="Times New Roman"/>
          <w:sz w:val="28"/>
          <w:szCs w:val="28"/>
        </w:rPr>
        <w:t>спортивный комплекс им. В.П. Сухарева (универсальный манеж), шоссе Космонавтов, 158а</w:t>
      </w:r>
    </w:p>
    <w:p w14:paraId="79B65D69" w14:textId="77777777" w:rsidR="00515F49" w:rsidRPr="00515F49" w:rsidRDefault="00515F49">
      <w:pPr>
        <w:pStyle w:val="1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3505B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Организаторы и руководство семинаром</w:t>
      </w:r>
    </w:p>
    <w:p w14:paraId="3EAEA014" w14:textId="16C3147B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организует и проводит Федерация скалолазания России, Федерация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альпинизма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скалолазания 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семинара: </w:t>
      </w:r>
      <w:r w:rsidR="005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СС ВК.</w:t>
      </w:r>
    </w:p>
    <w:p w14:paraId="4C400432" w14:textId="77777777" w:rsidR="00997E24" w:rsidRDefault="00997E24">
      <w:pPr>
        <w:pStyle w:val="14"/>
        <w:ind w:firstLine="567"/>
        <w:jc w:val="both"/>
      </w:pPr>
    </w:p>
    <w:p w14:paraId="4EEDBF57" w14:textId="77777777" w:rsidR="00997E24" w:rsidRDefault="00B02E64">
      <w:pPr>
        <w:pStyle w:val="14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 Участники семинара и условия участия</w:t>
      </w:r>
    </w:p>
    <w:p w14:paraId="11D249E5" w14:textId="7BF2E574" w:rsidR="00997E24" w:rsidRDefault="00B02E64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семинаре принимают участие спортивные судьи ВК, 1-й и 2-й категорий и судьи с неподтвержденной 1-й категорией.</w:t>
      </w:r>
    </w:p>
    <w:p w14:paraId="4B698F23" w14:textId="77777777" w:rsidR="00997E24" w:rsidRDefault="00B02E64">
      <w:pPr>
        <w:pStyle w:val="14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Участие в семинаре бесплатное.</w:t>
      </w:r>
    </w:p>
    <w:p w14:paraId="75FE1527" w14:textId="77777777" w:rsidR="00997E24" w:rsidRDefault="00997E24">
      <w:pPr>
        <w:pStyle w:val="1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EEA51" w14:textId="4EECBDDA" w:rsidR="00997E24" w:rsidRDefault="00515F49">
      <w:pPr>
        <w:pStyle w:val="14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2E64">
        <w:rPr>
          <w:rFonts w:ascii="Times New Roman" w:hAnsi="Times New Roman" w:cs="Times New Roman"/>
          <w:b/>
          <w:sz w:val="28"/>
          <w:szCs w:val="28"/>
        </w:rPr>
        <w:t>. Программа семинара</w:t>
      </w:r>
    </w:p>
    <w:p w14:paraId="518FF05A" w14:textId="77777777" w:rsidR="00997E24" w:rsidRDefault="00B02E6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проводится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подготовки, необходимой для подтверждения всероссийской категории, присвоения или подтверждения 1-й квалификационной категории спортивного судьи по скалолазанию. Для подтверждения ВК – 4 академических часа, присвоения 1-й категории – 16 академических часов, для подтверждения 1-й категории – 4 академических часа. Сдача квалификационного зачета – 1 час.</w:t>
      </w:r>
    </w:p>
    <w:p w14:paraId="1A049F1D" w14:textId="77777777" w:rsidR="00997E24" w:rsidRDefault="00997E24">
      <w:pPr>
        <w:pStyle w:val="14"/>
        <w:ind w:firstLine="567"/>
        <w:jc w:val="both"/>
      </w:pPr>
    </w:p>
    <w:p w14:paraId="14272834" w14:textId="0FFD65AD" w:rsidR="00E64F54" w:rsidRDefault="00E64F54" w:rsidP="00E64F54">
      <w:pPr>
        <w:pStyle w:val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Расписание занятий:</w:t>
      </w:r>
    </w:p>
    <w:p w14:paraId="07326A34" w14:textId="77777777" w:rsidR="00E242F0" w:rsidRDefault="00E242F0" w:rsidP="00E64F54">
      <w:pPr>
        <w:pStyle w:val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64F54" w14:paraId="4B127272" w14:textId="77777777" w:rsidTr="00D320C0">
        <w:tc>
          <w:tcPr>
            <w:tcW w:w="2830" w:type="dxa"/>
          </w:tcPr>
          <w:p w14:paraId="3D3E0E32" w14:textId="12965023" w:rsidR="00E64F54" w:rsidRDefault="00D320C0" w:rsidP="00997A7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6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E64F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719F01BD" w14:textId="3AFF91E0" w:rsidR="00E64F54" w:rsidRDefault="00E64F54" w:rsidP="00997A7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16.00 </w:t>
            </w:r>
          </w:p>
          <w:p w14:paraId="501B2C4A" w14:textId="342103E4" w:rsidR="00E242F0" w:rsidRDefault="00E242F0" w:rsidP="00997A7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hideMark/>
          </w:tcPr>
          <w:p w14:paraId="3D7EF890" w14:textId="0C387155" w:rsidR="00E64F54" w:rsidRDefault="00E64F54" w:rsidP="00997A7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семинара. Теоретическая часть</w:t>
            </w:r>
            <w:r w:rsidR="009D59C5">
              <w:rPr>
                <w:rFonts w:ascii="Times New Roman" w:hAnsi="Times New Roman" w:cs="Times New Roman"/>
                <w:sz w:val="28"/>
                <w:szCs w:val="28"/>
              </w:rPr>
              <w:t xml:space="preserve"> (6 час.)</w:t>
            </w:r>
          </w:p>
        </w:tc>
      </w:tr>
      <w:tr w:rsidR="00E64F54" w14:paraId="2C7A0EB8" w14:textId="77777777" w:rsidTr="00D320C0">
        <w:tc>
          <w:tcPr>
            <w:tcW w:w="2830" w:type="dxa"/>
            <w:hideMark/>
          </w:tcPr>
          <w:p w14:paraId="042CE341" w14:textId="789B1DEC" w:rsidR="00E64F54" w:rsidRDefault="00D320C0" w:rsidP="00997A7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4F54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E64F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514" w:type="dxa"/>
            <w:hideMark/>
          </w:tcPr>
          <w:p w14:paraId="35483C33" w14:textId="77777777" w:rsidR="009D59C5" w:rsidRDefault="00E64F54" w:rsidP="00E64F54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семинара. </w:t>
            </w:r>
          </w:p>
          <w:p w14:paraId="6AF601CD" w14:textId="4C90A9CE" w:rsidR="009D59C5" w:rsidRDefault="00E64F54" w:rsidP="00E64F54">
            <w:pPr>
              <w:pStyle w:val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</w:t>
            </w:r>
            <w:r w:rsidR="009D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 час.)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C1F7AE" w14:textId="2F3A4F03" w:rsidR="00E64F54" w:rsidRDefault="00E64F54" w:rsidP="00E64F54">
            <w:pPr>
              <w:pStyle w:val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59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 судейства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32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794ECEAC" w14:textId="4812D2AE" w:rsidR="00E242F0" w:rsidRDefault="00D320C0" w:rsidP="00E64F54">
            <w:pPr>
              <w:pStyle w:val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Сдача квалификационного зачета (теория).</w:t>
            </w:r>
          </w:p>
          <w:p w14:paraId="0F90437F" w14:textId="4047879B" w:rsidR="00E64F54" w:rsidRDefault="00E64F54" w:rsidP="00997A7B">
            <w:pPr>
              <w:pStyle w:val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471E8" w14:textId="2FD2BB28" w:rsidR="00E64F54" w:rsidRDefault="00E64F5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615A7" w14:textId="29695095" w:rsidR="00E64F54" w:rsidRDefault="00E64F5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B3494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Заявки на участие</w:t>
      </w:r>
    </w:p>
    <w:p w14:paraId="437CD726" w14:textId="54D9F74A" w:rsidR="00997E24" w:rsidRDefault="00B02E6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семинаре подаются по электронной почте </w:t>
      </w:r>
      <w:proofErr w:type="spellStart"/>
      <w:r w:rsidR="00E24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koskova</w:t>
      </w:r>
      <w:proofErr w:type="spellEnd"/>
      <w:r w:rsidR="00E242F0" w:rsidRPr="00E24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24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D320C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B02E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20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2756AE4A" w14:textId="77777777" w:rsidR="00997E24" w:rsidRDefault="00997E24">
      <w:pPr>
        <w:pStyle w:val="1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90C6C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семинара</w:t>
      </w:r>
    </w:p>
    <w:p w14:paraId="300E6646" w14:textId="77777777" w:rsidR="00997E24" w:rsidRDefault="00B02E64">
      <w:pPr>
        <w:pStyle w:val="14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семинара сдают квалификационный зачет, необходимый для подтверждения всероссийской категории, присвоения или подтверждения 1-й квалификационной категории спортивного судьи. Участникам, успешно сдавшим квалификационный зачет, выдается справка о прохождении семинара и сдаче квалификационного зачета. </w:t>
      </w:r>
    </w:p>
    <w:p w14:paraId="33765982" w14:textId="77777777" w:rsidR="00997E24" w:rsidRDefault="00997E24">
      <w:pPr>
        <w:pStyle w:val="1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48E0A" w14:textId="77777777" w:rsidR="00997E24" w:rsidRDefault="00B02E64">
      <w:pPr>
        <w:pStyle w:val="14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Рабочая программа семинара</w:t>
      </w:r>
    </w:p>
    <w:p w14:paraId="6CDA1037" w14:textId="77777777" w:rsidR="00997E24" w:rsidRDefault="00997E24">
      <w:pPr>
        <w:pStyle w:val="14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tbl>
      <w:tblPr>
        <w:tblW w:w="5000" w:type="pct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6"/>
        <w:gridCol w:w="5219"/>
        <w:gridCol w:w="905"/>
        <w:gridCol w:w="3373"/>
      </w:tblGrid>
      <w:tr w:rsidR="00997E24" w14:paraId="461BCA15" w14:textId="77777777" w:rsidTr="004A6E97">
        <w:trPr>
          <w:tblHeader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ACEE1E" w14:textId="77777777" w:rsidR="00997E24" w:rsidRDefault="00B02E64">
            <w:pPr>
              <w:pStyle w:val="14"/>
              <w:ind w:firstLine="567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37AA2B" w14:textId="77777777" w:rsidR="00997E24" w:rsidRDefault="00B02E64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83971" w14:textId="77777777" w:rsidR="00997E24" w:rsidRDefault="00B02E64">
            <w:pPr>
              <w:pStyle w:val="14"/>
              <w:ind w:left="-1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08DC6" w14:textId="77777777" w:rsidR="00997E24" w:rsidRDefault="00B02E64">
            <w:pPr>
              <w:pStyle w:val="14"/>
              <w:ind w:left="-116" w:right="-1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Лектор</w:t>
            </w:r>
          </w:p>
        </w:tc>
      </w:tr>
      <w:tr w:rsidR="00997E24" w14:paraId="159D62FF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469DC" w14:textId="77777777" w:rsidR="00997E24" w:rsidRDefault="00B02E64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DFBC9" w14:textId="158F2C1E" w:rsidR="00997E24" w:rsidRDefault="004A6E97">
            <w:pPr>
              <w:pStyle w:val="14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Последние изменения в спортивном законодательстве, правилах соревнований, положении о спортивных судьях, ЕВСК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0FFD9" w14:textId="77777777" w:rsidR="00997E24" w:rsidRDefault="00B02E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3F9A8" w14:textId="68ABE77B" w:rsidR="00997E24" w:rsidRDefault="009D59C5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Лукина С.В. (СС1К)</w:t>
            </w:r>
          </w:p>
        </w:tc>
      </w:tr>
      <w:tr w:rsidR="004A6E97" w14:paraId="0AD590C5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29333F" w14:textId="482E9915" w:rsidR="004A6E97" w:rsidRDefault="004A6E97" w:rsidP="004A6E97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9FCA88" w14:textId="3EB3918C" w:rsidR="004A6E97" w:rsidRDefault="004A6E97" w:rsidP="004A6E97">
            <w:pPr>
              <w:pStyle w:val="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Российские правила соревнований по скалолазанию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9AAA9" w14:textId="77777777" w:rsidR="004A6E97" w:rsidRDefault="004A6E97" w:rsidP="004A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4D469" w14:textId="77777777" w:rsidR="004A6E97" w:rsidRDefault="004A6E97" w:rsidP="004A6E97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E97" w14:paraId="4AD3B170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890D8" w14:textId="09E37650" w:rsidR="004A6E97" w:rsidRDefault="004A6E97" w:rsidP="004A6E97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8995B8" w14:textId="3F2C6842" w:rsidR="004A6E97" w:rsidRDefault="004A6E97" w:rsidP="004A6E97">
            <w:pPr>
              <w:pStyle w:val="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Лазание на трудность. </w:t>
            </w:r>
            <w:r w:rsidR="009E21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Общие положения.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Разбор проблемных ситуаций с определением результата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19939" w14:textId="59F4AA09" w:rsidR="004A6E97" w:rsidRDefault="004A6E97" w:rsidP="004A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FF055" w14:textId="302116B4" w:rsidR="004A6E97" w:rsidRDefault="00FF6726" w:rsidP="004A6E97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Косков А.Г. (СС2К)</w:t>
            </w:r>
            <w:bookmarkStart w:id="0" w:name="_GoBack"/>
            <w:bookmarkEnd w:id="0"/>
          </w:p>
        </w:tc>
      </w:tr>
      <w:tr w:rsidR="004A6E97" w14:paraId="488A83F9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86560" w14:textId="1A2BFD5A" w:rsidR="004A6E97" w:rsidRDefault="004A6E97" w:rsidP="004A6E97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5FDE6" w14:textId="4C399F13" w:rsidR="004A6E97" w:rsidRDefault="004A6E97" w:rsidP="004A6E97">
            <w:pPr>
              <w:pStyle w:val="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Лазание на скорость. </w:t>
            </w:r>
            <w:r w:rsidR="009E21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Общие положения.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к эталонным трассам. Разбор проблемных ситуаций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A3B38" w14:textId="24732BD5" w:rsidR="004A6E97" w:rsidRDefault="004A6E97" w:rsidP="004A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EA4F1" w14:textId="615AABC0" w:rsidR="004A6E97" w:rsidRDefault="009D59C5" w:rsidP="004A6E97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 (СС2К)</w:t>
            </w:r>
          </w:p>
        </w:tc>
      </w:tr>
      <w:tr w:rsidR="004A6E97" w14:paraId="4813C631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566DD0" w14:textId="71655B73" w:rsidR="004A6E97" w:rsidRDefault="004A6E97" w:rsidP="004A6E97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F7EDB" w14:textId="4720C042" w:rsidR="004A6E97" w:rsidRDefault="004A6E97" w:rsidP="004A6E97">
            <w:pPr>
              <w:pStyle w:val="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Боулдеринг.</w:t>
            </w:r>
            <w:r w:rsidR="009E21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Общие положения.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Разбор проблемных ситуаций с определением результата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27D89" w14:textId="31072FB6" w:rsidR="004A6E97" w:rsidRDefault="004A6E97" w:rsidP="004A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6D2DA" w14:textId="754FABA5" w:rsidR="004A6E97" w:rsidRDefault="009D59C5" w:rsidP="004A6E97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 (СС1К)</w:t>
            </w:r>
          </w:p>
        </w:tc>
      </w:tr>
      <w:tr w:rsidR="00997E24" w14:paraId="7DD3A449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E749F" w14:textId="77777777" w:rsidR="00997E24" w:rsidRDefault="00B02E64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ECA877" w14:textId="77777777" w:rsidR="00997E24" w:rsidRDefault="00B02E64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главного судьи на официальных соревнованиях субъекта РФ, всероссийских и межрегиональных соревнованиях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7B99F" w14:textId="77777777" w:rsidR="00997E24" w:rsidRDefault="00B02E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68BAD0" w14:textId="1E7705CA" w:rsidR="00997E24" w:rsidRDefault="009D59C5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Решетников Д.А. (ССВК)</w:t>
            </w:r>
          </w:p>
        </w:tc>
      </w:tr>
      <w:tr w:rsidR="00801E16" w14:paraId="77BE57BF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5285D9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59D16" w14:textId="77777777" w:rsidR="00801E16" w:rsidRDefault="00801E16" w:rsidP="00801E16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Функциональные обязанности заместителя главного судьи по виду программы </w:t>
            </w:r>
            <w:r>
              <w:rPr>
                <w:rFonts w:ascii="Times New Roman" w:hAnsi="Times New Roman"/>
                <w:sz w:val="26"/>
                <w:szCs w:val="26"/>
              </w:rPr>
              <w:t>на официальных соревнованиях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84B3A" w14:textId="77777777" w:rsidR="00801E16" w:rsidRDefault="00801E16" w:rsidP="00801E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AE20A" w14:textId="43559E01" w:rsidR="00801E16" w:rsidRDefault="009D59C5" w:rsidP="00801E16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 (ССВК)</w:t>
            </w:r>
          </w:p>
        </w:tc>
      </w:tr>
      <w:tr w:rsidR="00801E16" w14:paraId="26EB04A5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92A7A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1F8056" w14:textId="2E93D33D" w:rsidR="00801E16" w:rsidRDefault="00801E16" w:rsidP="00801E16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заместителя главного судьи по безопасности на официальных всероссийских соревнованиях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B19F2" w14:textId="77777777" w:rsidR="00801E16" w:rsidRDefault="00801E16" w:rsidP="00801E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6EFCF4" w14:textId="2AAAA5A9" w:rsidR="00801E16" w:rsidRDefault="009D59C5" w:rsidP="00801E16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С.С. (СС2К)</w:t>
            </w:r>
          </w:p>
        </w:tc>
      </w:tr>
      <w:tr w:rsidR="00801E16" w14:paraId="27FDDE32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DE5EA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0A0FC9" w14:textId="77777777" w:rsidR="00801E16" w:rsidRDefault="00801E16" w:rsidP="00801E16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заместителя главного судьи по трассам на всероссийских и межрегиональных соревнованиях. Требования к трассам в разных дисциплинах.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C5A54" w14:textId="77777777" w:rsidR="00801E16" w:rsidRDefault="00801E16" w:rsidP="00801E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206DB" w14:textId="05486851" w:rsidR="00801E16" w:rsidRDefault="009D59C5" w:rsidP="00801E16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Беломестнов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 (ССВК)</w:t>
            </w:r>
          </w:p>
        </w:tc>
      </w:tr>
      <w:tr w:rsidR="00801E16" w14:paraId="11E9DA73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41E773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904F6" w14:textId="77777777" w:rsidR="00801E16" w:rsidRDefault="00801E16" w:rsidP="00801E16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главного секретаря на всероссийских и межрегиональных соревнованиях и организация работы секретариата.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03792" w14:textId="77777777" w:rsidR="00801E16" w:rsidRDefault="00801E16" w:rsidP="00801E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0AC97" w14:textId="2F2305BF" w:rsidR="00801E16" w:rsidRDefault="00FF6726" w:rsidP="00801E16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Воскресенских Е.Г. (СС2К)</w:t>
            </w:r>
          </w:p>
        </w:tc>
      </w:tr>
      <w:tr w:rsidR="00801E16" w14:paraId="6B58BBD0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6C6FF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ACE9B8" w14:textId="60DAF8FE" w:rsidR="00801E16" w:rsidRDefault="00721767" w:rsidP="00801E16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Обязанности старшего судьи при участниках. Судьи при участниках. Зоны изоляции, транзита, разминки и зона вызова.  </w:t>
            </w:r>
            <w:r w:rsidR="00801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зоны изоляции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F23D0" w14:textId="77777777" w:rsidR="00801E16" w:rsidRDefault="00801E16" w:rsidP="0080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DD8F3" w14:textId="443FB375" w:rsidR="00801E16" w:rsidRDefault="00FF6726" w:rsidP="00801E16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Пинегина К.И. (СС2К)</w:t>
            </w:r>
          </w:p>
        </w:tc>
      </w:tr>
      <w:tr w:rsidR="00801E16" w14:paraId="565554B6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A754D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D2AFFD" w14:textId="77777777" w:rsidR="00801E16" w:rsidRDefault="00801E16" w:rsidP="00801E16">
            <w:pPr>
              <w:pStyle w:val="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зачет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64C68" w14:textId="2FBC34AC" w:rsidR="00801E16" w:rsidRPr="009D59C5" w:rsidRDefault="009D59C5" w:rsidP="00801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E2745" w14:textId="4470039A" w:rsidR="00801E16" w:rsidRDefault="009D59C5" w:rsidP="00801E16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R="00801E16" w14:paraId="333753C5" w14:textId="77777777" w:rsidTr="004A6E97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FB15F" w14:textId="77777777" w:rsidR="00801E16" w:rsidRDefault="00801E16" w:rsidP="00801E16">
            <w:pPr>
              <w:pStyle w:val="14"/>
              <w:ind w:left="-274" w:right="-2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644886" w14:textId="77777777" w:rsidR="00801E16" w:rsidRDefault="00801E16" w:rsidP="00801E16">
            <w:pPr>
              <w:pStyle w:val="14"/>
              <w:ind w:firstLine="567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F33AB" w14:textId="5EA2914B" w:rsidR="00801E16" w:rsidRDefault="00721767" w:rsidP="0080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DEBAF" w14:textId="77777777" w:rsidR="00801E16" w:rsidRDefault="00801E16" w:rsidP="00801E1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C957312" w14:textId="77777777" w:rsidR="00997E24" w:rsidRDefault="00B02E64">
      <w:pPr>
        <w:tabs>
          <w:tab w:val="left" w:pos="673"/>
          <w:tab w:val="left" w:pos="6153"/>
          <w:tab w:val="left" w:pos="714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3C7C44" w14:textId="67D90D8E" w:rsidR="00E56651" w:rsidRDefault="00E56651">
      <w:pPr>
        <w:tabs>
          <w:tab w:val="left" w:pos="673"/>
          <w:tab w:val="left" w:pos="6153"/>
          <w:tab w:val="left" w:pos="71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36320" w14:textId="66061D25" w:rsidR="00E242F0" w:rsidRDefault="00E242F0" w:rsidP="009E212A">
      <w:pPr>
        <w:tabs>
          <w:tab w:val="left" w:pos="673"/>
          <w:tab w:val="left" w:pos="6153"/>
          <w:tab w:val="left" w:pos="714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1EBBECA" w14:textId="4C02F33F" w:rsidR="00E242F0" w:rsidRDefault="00E242F0">
      <w:pPr>
        <w:tabs>
          <w:tab w:val="left" w:pos="673"/>
          <w:tab w:val="left" w:pos="6153"/>
          <w:tab w:val="left" w:pos="71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A83A5" w14:textId="77777777" w:rsidR="00E242F0" w:rsidRDefault="00E242F0">
      <w:pPr>
        <w:tabs>
          <w:tab w:val="left" w:pos="673"/>
          <w:tab w:val="left" w:pos="6153"/>
          <w:tab w:val="left" w:pos="71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42F0" w:rsidSect="00515F49">
      <w:pgSz w:w="11906" w:h="16838"/>
      <w:pgMar w:top="851" w:right="709" w:bottom="851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1286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DFA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542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defaultTabStop w:val="708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24"/>
    <w:rsid w:val="002D3825"/>
    <w:rsid w:val="002D791C"/>
    <w:rsid w:val="0030000F"/>
    <w:rsid w:val="004A6E97"/>
    <w:rsid w:val="00515F49"/>
    <w:rsid w:val="0052592E"/>
    <w:rsid w:val="00721767"/>
    <w:rsid w:val="00763F23"/>
    <w:rsid w:val="00801E16"/>
    <w:rsid w:val="00852FB7"/>
    <w:rsid w:val="00997E24"/>
    <w:rsid w:val="009D59C5"/>
    <w:rsid w:val="009E212A"/>
    <w:rsid w:val="00B02E64"/>
    <w:rsid w:val="00C75255"/>
    <w:rsid w:val="00D320C0"/>
    <w:rsid w:val="00E242F0"/>
    <w:rsid w:val="00E56651"/>
    <w:rsid w:val="00E64F5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1D468"/>
  <w15:docId w15:val="{1BEB5DD1-F14B-4A2A-95EC-6D7BBD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3" w:lineRule="auto"/>
    </w:pPr>
    <w:rPr>
      <w:rFonts w:ascii="Calibri" w:eastAsia="Calibri" w:hAnsi="Calibri" w:cs="font1286"/>
      <w:kern w:val="2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21">
    <w:name w:val="Заголовок2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customStyle="1" w:styleId="14">
    <w:name w:val="Без интервала1"/>
    <w:uiPriority w:val="99"/>
    <w:pPr>
      <w:suppressAutoHyphens/>
    </w:pPr>
    <w:rPr>
      <w:rFonts w:ascii="Calibri" w:eastAsia="Calibri" w:hAnsi="Calibri" w:cs="font1286"/>
      <w:kern w:val="2"/>
      <w:sz w:val="22"/>
      <w:szCs w:val="22"/>
      <w:lang w:eastAsia="zh-CN"/>
    </w:rPr>
  </w:style>
  <w:style w:type="paragraph" w:customStyle="1" w:styleId="15">
    <w:name w:val="Абзац списка1"/>
    <w:basedOn w:val="a"/>
    <w:pPr>
      <w:ind w:left="720"/>
      <w:contextualSpacing/>
    </w:pPr>
  </w:style>
  <w:style w:type="paragraph" w:customStyle="1" w:styleId="a6">
    <w:name w:val="Блочная цитата"/>
    <w:basedOn w:val="a"/>
  </w:style>
  <w:style w:type="paragraph" w:styleId="a7">
    <w:name w:val="Subtitle"/>
    <w:basedOn w:val="10"/>
    <w:next w:val="a0"/>
    <w:qFormat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2"/>
    <w:rsid w:val="00E566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524D-318D-4188-BAE5-129C111B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Кауров</dc:creator>
  <cp:lastModifiedBy>user</cp:lastModifiedBy>
  <cp:revision>9</cp:revision>
  <cp:lastPrinted>2022-07-25T06:43:00Z</cp:lastPrinted>
  <dcterms:created xsi:type="dcterms:W3CDTF">2024-09-07T17:44:00Z</dcterms:created>
  <dcterms:modified xsi:type="dcterms:W3CDTF">2025-04-07T10:12:00Z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24521eb1875f4f0c9bcf6023709b5555</vt:lpwstr>
  </property>
</Properties>
</file>